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59" w:rsidRPr="00232159" w:rsidRDefault="00232159" w:rsidP="00232159">
      <w:pPr>
        <w:shd w:val="clear" w:color="auto" w:fill="ECECEC"/>
        <w:spacing w:after="0" w:line="225" w:lineRule="atLeast"/>
        <w:jc w:val="center"/>
        <w:rPr>
          <w:rFonts w:ascii="Calibri" w:eastAsia="Times New Roman" w:hAnsi="Calibri" w:cs="Calibri"/>
          <w:color w:val="595959"/>
          <w:sz w:val="18"/>
          <w:szCs w:val="18"/>
          <w:lang w:eastAsia="fr-FR"/>
        </w:rPr>
      </w:pPr>
      <w:r w:rsidRPr="00232159">
        <w:rPr>
          <w:rFonts w:ascii="Calibri" w:eastAsia="Times New Roman" w:hAnsi="Calibri" w:cs="Calibri"/>
          <w:b/>
          <w:bCs/>
          <w:color w:val="00569A"/>
          <w:sz w:val="21"/>
          <w:lang w:eastAsia="fr-FR"/>
        </w:rPr>
        <w:t>Les Accueils des Villes Françaises sont une association unique dédiée au Service Au Nouvel Arrivant</w:t>
      </w:r>
      <w:proofErr w:type="gramStart"/>
      <w:r w:rsidRPr="00232159">
        <w:rPr>
          <w:rFonts w:ascii="Calibri" w:eastAsia="Times New Roman" w:hAnsi="Calibri" w:cs="Calibri"/>
          <w:b/>
          <w:bCs/>
          <w:color w:val="00569A"/>
          <w:sz w:val="21"/>
          <w:lang w:eastAsia="fr-FR"/>
        </w:rPr>
        <w:t>,</w:t>
      </w:r>
      <w:proofErr w:type="gramEnd"/>
      <w:r w:rsidRPr="00232159">
        <w:rPr>
          <w:rFonts w:ascii="Calibri" w:eastAsia="Times New Roman" w:hAnsi="Calibri" w:cs="Calibri"/>
          <w:b/>
          <w:bCs/>
          <w:color w:val="00569A"/>
          <w:sz w:val="21"/>
          <w:szCs w:val="21"/>
          <w:lang w:eastAsia="fr-FR"/>
        </w:rPr>
        <w:br/>
      </w:r>
      <w:r w:rsidRPr="00232159">
        <w:rPr>
          <w:rFonts w:ascii="Calibri" w:eastAsia="Times New Roman" w:hAnsi="Calibri" w:cs="Calibri"/>
          <w:b/>
          <w:bCs/>
          <w:color w:val="00569A"/>
          <w:sz w:val="21"/>
          <w:lang w:eastAsia="fr-FR"/>
        </w:rPr>
        <w:t>ouverte à tous ceux qui vivent la mobilité géographique</w:t>
      </w:r>
      <w:r w:rsidRPr="00232159">
        <w:rPr>
          <w:rFonts w:ascii="Calibri" w:eastAsia="Times New Roman" w:hAnsi="Calibri" w:cs="Calibri"/>
          <w:b/>
          <w:bCs/>
          <w:color w:val="00569A"/>
          <w:sz w:val="21"/>
          <w:szCs w:val="21"/>
          <w:lang w:eastAsia="fr-FR"/>
        </w:rPr>
        <w:br/>
      </w:r>
      <w:r w:rsidRPr="00232159">
        <w:rPr>
          <w:rFonts w:ascii="Calibri" w:eastAsia="Times New Roman" w:hAnsi="Calibri" w:cs="Calibri"/>
          <w:b/>
          <w:bCs/>
          <w:color w:val="00569A"/>
          <w:sz w:val="21"/>
          <w:lang w:eastAsia="fr-FR"/>
        </w:rPr>
        <w:t>afin de les aider à faire de cette mobilité une aventure réussie.</w:t>
      </w:r>
    </w:p>
    <w:p w:rsidR="00232159" w:rsidRPr="00232159" w:rsidRDefault="00232159" w:rsidP="00232159">
      <w:pPr>
        <w:shd w:val="clear" w:color="auto" w:fill="ECECEC"/>
        <w:spacing w:after="0" w:line="225" w:lineRule="atLeast"/>
        <w:rPr>
          <w:rFonts w:ascii="Calibri" w:eastAsia="Times New Roman" w:hAnsi="Calibri" w:cs="Calibri"/>
          <w:color w:val="595959"/>
          <w:sz w:val="18"/>
          <w:szCs w:val="18"/>
          <w:lang w:eastAsia="fr-FR"/>
        </w:rPr>
      </w:pP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L’</w:t>
      </w:r>
      <w:r w:rsidRPr="00232159">
        <w:rPr>
          <w:rFonts w:ascii="Calibri" w:eastAsia="Times New Roman" w:hAnsi="Calibri" w:cs="Calibri"/>
          <w:b/>
          <w:bCs/>
          <w:color w:val="00569A"/>
          <w:sz w:val="18"/>
          <w:lang w:eastAsia="fr-FR"/>
        </w:rPr>
        <w:t>accueil AVF</w:t>
      </w: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 est un </w:t>
      </w:r>
      <w:r w:rsidRPr="00232159">
        <w:rPr>
          <w:rFonts w:ascii="Calibri" w:eastAsia="Times New Roman" w:hAnsi="Calibri" w:cs="Calibri"/>
          <w:b/>
          <w:bCs/>
          <w:color w:val="72BF44"/>
          <w:sz w:val="21"/>
          <w:lang w:eastAsia="fr-FR"/>
        </w:rPr>
        <w:t>service gratuit pour le nouvel arrivant</w:t>
      </w: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 et s’inscrit dans le temps par une </w:t>
      </w:r>
      <w:r w:rsidRPr="00232159">
        <w:rPr>
          <w:rFonts w:ascii="Calibri" w:eastAsia="Times New Roman" w:hAnsi="Calibri" w:cs="Calibri"/>
          <w:b/>
          <w:bCs/>
          <w:color w:val="00569A"/>
          <w:sz w:val="18"/>
          <w:lang w:eastAsia="fr-FR"/>
        </w:rPr>
        <w:t>action quotidienne et suivie</w:t>
      </w: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 :</w:t>
      </w:r>
    </w:p>
    <w:p w:rsidR="00232159" w:rsidRPr="00232159" w:rsidRDefault="00232159" w:rsidP="00232159">
      <w:pPr>
        <w:numPr>
          <w:ilvl w:val="0"/>
          <w:numId w:val="1"/>
        </w:numPr>
        <w:shd w:val="clear" w:color="auto" w:fill="ECECEC"/>
        <w:spacing w:after="0" w:line="225" w:lineRule="atLeast"/>
        <w:ind w:left="0"/>
        <w:rPr>
          <w:rFonts w:ascii="Calibri" w:eastAsia="Times New Roman" w:hAnsi="Calibri" w:cs="Calibri"/>
          <w:color w:val="595959"/>
          <w:sz w:val="18"/>
          <w:szCs w:val="18"/>
          <w:lang w:eastAsia="fr-FR"/>
        </w:rPr>
      </w:pP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Aider à reconstruire un lien social,</w:t>
      </w:r>
    </w:p>
    <w:p w:rsidR="00232159" w:rsidRPr="00232159" w:rsidRDefault="00232159" w:rsidP="00232159">
      <w:pPr>
        <w:numPr>
          <w:ilvl w:val="0"/>
          <w:numId w:val="1"/>
        </w:numPr>
        <w:shd w:val="clear" w:color="auto" w:fill="ECECEC"/>
        <w:spacing w:after="0" w:line="225" w:lineRule="atLeast"/>
        <w:ind w:left="0"/>
        <w:rPr>
          <w:rFonts w:ascii="Calibri" w:eastAsia="Times New Roman" w:hAnsi="Calibri" w:cs="Calibri"/>
          <w:color w:val="595959"/>
          <w:sz w:val="18"/>
          <w:szCs w:val="18"/>
          <w:lang w:eastAsia="fr-FR"/>
        </w:rPr>
      </w:pP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Etre constamment à l'écoute de façon à fournir un service adapté aux nouveaux arrivants,</w:t>
      </w:r>
    </w:p>
    <w:p w:rsidR="00232159" w:rsidRPr="00232159" w:rsidRDefault="00232159" w:rsidP="00232159">
      <w:pPr>
        <w:numPr>
          <w:ilvl w:val="0"/>
          <w:numId w:val="1"/>
        </w:numPr>
        <w:shd w:val="clear" w:color="auto" w:fill="ECECEC"/>
        <w:spacing w:after="0" w:line="225" w:lineRule="atLeast"/>
        <w:ind w:left="0"/>
        <w:rPr>
          <w:rFonts w:ascii="Calibri" w:eastAsia="Times New Roman" w:hAnsi="Calibri" w:cs="Calibri"/>
          <w:color w:val="595959"/>
          <w:sz w:val="18"/>
          <w:szCs w:val="18"/>
          <w:lang w:eastAsia="fr-FR"/>
        </w:rPr>
      </w:pP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Faire découvrir la ville, sa qualité de vie et contribuer au développement de la région,</w:t>
      </w:r>
    </w:p>
    <w:p w:rsidR="00232159" w:rsidRPr="00232159" w:rsidRDefault="00232159" w:rsidP="00232159">
      <w:pPr>
        <w:numPr>
          <w:ilvl w:val="0"/>
          <w:numId w:val="1"/>
        </w:numPr>
        <w:shd w:val="clear" w:color="auto" w:fill="ECECEC"/>
        <w:spacing w:after="0" w:line="225" w:lineRule="atLeast"/>
        <w:ind w:left="0"/>
        <w:rPr>
          <w:rFonts w:ascii="Calibri" w:eastAsia="Times New Roman" w:hAnsi="Calibri" w:cs="Calibri"/>
          <w:color w:val="595959"/>
          <w:sz w:val="18"/>
          <w:szCs w:val="18"/>
          <w:lang w:eastAsia="fr-FR"/>
        </w:rPr>
      </w:pP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Accompagner les entreprises dans la mutation de leur personnel.</w:t>
      </w:r>
    </w:p>
    <w:p w:rsidR="00232159" w:rsidRPr="00232159" w:rsidRDefault="00232159" w:rsidP="00232159">
      <w:pPr>
        <w:shd w:val="clear" w:color="auto" w:fill="ECECEC"/>
        <w:spacing w:after="0" w:line="225" w:lineRule="atLeast"/>
        <w:rPr>
          <w:rFonts w:ascii="Calibri" w:eastAsia="Times New Roman" w:hAnsi="Calibri" w:cs="Calibri"/>
          <w:color w:val="595959"/>
          <w:sz w:val="18"/>
          <w:szCs w:val="18"/>
          <w:lang w:eastAsia="fr-FR"/>
        </w:rPr>
      </w:pP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 xml:space="preserve">C’est dans cet esprit que les AVF </w:t>
      </w:r>
      <w:proofErr w:type="spellStart"/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oeuvrent</w:t>
      </w:r>
      <w:proofErr w:type="spellEnd"/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 xml:space="preserve"> depuis 50 ans.</w:t>
      </w: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br/>
      </w: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br/>
        <w:t>Ils sont accompagnés par de nombreux </w:t>
      </w:r>
      <w:r w:rsidRPr="00232159">
        <w:rPr>
          <w:rFonts w:ascii="Calibri" w:eastAsia="Times New Roman" w:hAnsi="Calibri" w:cs="Calibri"/>
          <w:b/>
          <w:bCs/>
          <w:color w:val="00569A"/>
          <w:sz w:val="18"/>
          <w:lang w:eastAsia="fr-FR"/>
        </w:rPr>
        <w:t>partenaires</w:t>
      </w: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, dont l’</w:t>
      </w:r>
      <w:hyperlink r:id="rId5" w:history="1">
        <w:r w:rsidRPr="00232159">
          <w:rPr>
            <w:rFonts w:ascii="Calibri" w:eastAsia="Times New Roman" w:hAnsi="Calibri" w:cs="Calibri"/>
            <w:b/>
            <w:bCs/>
            <w:color w:val="00ABBD"/>
            <w:sz w:val="18"/>
            <w:lang w:eastAsia="fr-FR"/>
          </w:rPr>
          <w:t>Association des Maires de France</w:t>
        </w:r>
      </w:hyperlink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 (AMF) et les </w:t>
      </w:r>
      <w:hyperlink r:id="rId6" w:history="1">
        <w:r w:rsidRPr="00232159">
          <w:rPr>
            <w:rFonts w:ascii="Calibri" w:eastAsia="Times New Roman" w:hAnsi="Calibri" w:cs="Calibri"/>
            <w:b/>
            <w:bCs/>
            <w:color w:val="00ABBD"/>
            <w:sz w:val="18"/>
            <w:lang w:eastAsia="fr-FR"/>
          </w:rPr>
          <w:t>Offices du Tourisme</w:t>
        </w:r>
      </w:hyperlink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.</w:t>
      </w:r>
    </w:p>
    <w:p w:rsidR="00232159" w:rsidRPr="00232159" w:rsidRDefault="00232159" w:rsidP="00232159">
      <w:pPr>
        <w:shd w:val="clear" w:color="auto" w:fill="ECECEC"/>
        <w:spacing w:after="0" w:line="225" w:lineRule="atLeast"/>
        <w:rPr>
          <w:rFonts w:ascii="Calibri" w:eastAsia="Times New Roman" w:hAnsi="Calibri" w:cs="Calibri"/>
          <w:color w:val="595959"/>
          <w:sz w:val="18"/>
          <w:szCs w:val="18"/>
          <w:lang w:eastAsia="fr-FR"/>
        </w:rPr>
      </w:pPr>
      <w:r w:rsidRPr="00232159">
        <w:rPr>
          <w:rFonts w:ascii="Calibri" w:eastAsia="Times New Roman" w:hAnsi="Calibri" w:cs="Calibri"/>
          <w:b/>
          <w:bCs/>
          <w:color w:val="72BF44"/>
          <w:sz w:val="21"/>
          <w:lang w:eastAsia="fr-FR"/>
        </w:rPr>
        <w:t>Un peu d’histoire !</w:t>
      </w:r>
    </w:p>
    <w:p w:rsidR="00232159" w:rsidRPr="00232159" w:rsidRDefault="00232159" w:rsidP="00232159">
      <w:pPr>
        <w:numPr>
          <w:ilvl w:val="0"/>
          <w:numId w:val="2"/>
        </w:numPr>
        <w:shd w:val="clear" w:color="auto" w:fill="ECECEC"/>
        <w:spacing w:after="0" w:line="225" w:lineRule="atLeast"/>
        <w:ind w:left="0"/>
        <w:rPr>
          <w:rFonts w:ascii="Calibri" w:eastAsia="Times New Roman" w:hAnsi="Calibri" w:cs="Calibri"/>
          <w:color w:val="595959"/>
          <w:sz w:val="18"/>
          <w:szCs w:val="18"/>
          <w:lang w:eastAsia="fr-FR"/>
        </w:rPr>
      </w:pP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1963 : 1er «Accueil» à Reims, liée au mouvement de décentralisation.</w:t>
      </w:r>
    </w:p>
    <w:p w:rsidR="00232159" w:rsidRPr="00232159" w:rsidRDefault="00232159" w:rsidP="00232159">
      <w:pPr>
        <w:numPr>
          <w:ilvl w:val="0"/>
          <w:numId w:val="2"/>
        </w:numPr>
        <w:shd w:val="clear" w:color="auto" w:fill="ECECEC"/>
        <w:spacing w:after="0" w:line="225" w:lineRule="atLeast"/>
        <w:ind w:left="0"/>
        <w:rPr>
          <w:rFonts w:ascii="Calibri" w:eastAsia="Times New Roman" w:hAnsi="Calibri" w:cs="Calibri"/>
          <w:color w:val="595959"/>
          <w:sz w:val="18"/>
          <w:szCs w:val="18"/>
          <w:lang w:eastAsia="fr-FR"/>
        </w:rPr>
      </w:pP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1968 : 1er congrès national, depuis, tous les 3 ans un congrès national est organisé, il réunit plus de 1000 congressistes.</w:t>
      </w:r>
    </w:p>
    <w:p w:rsidR="00232159" w:rsidRPr="00232159" w:rsidRDefault="00232159" w:rsidP="00232159">
      <w:pPr>
        <w:numPr>
          <w:ilvl w:val="0"/>
          <w:numId w:val="2"/>
        </w:numPr>
        <w:shd w:val="clear" w:color="auto" w:fill="ECECEC"/>
        <w:spacing w:after="0" w:line="225" w:lineRule="atLeast"/>
        <w:ind w:left="0"/>
        <w:rPr>
          <w:rFonts w:ascii="Calibri" w:eastAsia="Times New Roman" w:hAnsi="Calibri" w:cs="Calibri"/>
          <w:color w:val="595959"/>
          <w:sz w:val="18"/>
          <w:szCs w:val="18"/>
          <w:lang w:eastAsia="fr-FR"/>
        </w:rPr>
      </w:pP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1987 : création du Département Administratif de Formation des AVF (DAF).</w:t>
      </w:r>
    </w:p>
    <w:p w:rsidR="00232159" w:rsidRPr="00232159" w:rsidRDefault="00232159" w:rsidP="00232159">
      <w:pPr>
        <w:numPr>
          <w:ilvl w:val="0"/>
          <w:numId w:val="2"/>
        </w:numPr>
        <w:shd w:val="clear" w:color="auto" w:fill="ECECEC"/>
        <w:spacing w:after="0" w:line="225" w:lineRule="atLeast"/>
        <w:ind w:left="0"/>
        <w:rPr>
          <w:rFonts w:ascii="Calibri" w:eastAsia="Times New Roman" w:hAnsi="Calibri" w:cs="Calibri"/>
          <w:color w:val="595959"/>
          <w:sz w:val="18"/>
          <w:szCs w:val="18"/>
          <w:lang w:eastAsia="fr-FR"/>
        </w:rPr>
      </w:pP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1971 : création des structures régionales.</w:t>
      </w:r>
    </w:p>
    <w:p w:rsidR="00232159" w:rsidRPr="00232159" w:rsidRDefault="00232159" w:rsidP="00232159">
      <w:pPr>
        <w:numPr>
          <w:ilvl w:val="0"/>
          <w:numId w:val="2"/>
        </w:numPr>
        <w:shd w:val="clear" w:color="auto" w:fill="ECECEC"/>
        <w:spacing w:after="0" w:line="225" w:lineRule="atLeast"/>
        <w:ind w:left="0"/>
        <w:rPr>
          <w:rFonts w:ascii="Calibri" w:eastAsia="Times New Roman" w:hAnsi="Calibri" w:cs="Calibri"/>
          <w:color w:val="595959"/>
          <w:sz w:val="18"/>
          <w:szCs w:val="18"/>
          <w:lang w:eastAsia="fr-FR"/>
        </w:rPr>
      </w:pP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1976 : création de  l’Union Nationale.</w:t>
      </w:r>
    </w:p>
    <w:p w:rsidR="00232159" w:rsidRPr="00232159" w:rsidRDefault="00232159" w:rsidP="00232159">
      <w:pPr>
        <w:shd w:val="clear" w:color="auto" w:fill="ECECEC"/>
        <w:spacing w:after="0" w:line="225" w:lineRule="atLeast"/>
        <w:rPr>
          <w:rFonts w:ascii="Calibri" w:eastAsia="Times New Roman" w:hAnsi="Calibri" w:cs="Calibri"/>
          <w:color w:val="595959"/>
          <w:sz w:val="18"/>
          <w:szCs w:val="18"/>
          <w:lang w:eastAsia="fr-FR"/>
        </w:rPr>
      </w:pPr>
      <w:r w:rsidRPr="00232159">
        <w:rPr>
          <w:rFonts w:ascii="Calibri" w:eastAsia="Times New Roman" w:hAnsi="Calibri" w:cs="Calibri"/>
          <w:b/>
          <w:bCs/>
          <w:color w:val="00569A"/>
          <w:sz w:val="18"/>
          <w:lang w:eastAsia="fr-FR"/>
        </w:rPr>
        <w:t>Les AVF sont des associations, loi 1901, sans appartenance politique, non confessionnelles et ayant toutes adopté les mêmes statuts et la même charte en 2001.</w:t>
      </w: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br/>
        <w:t>Les AVF locaux, les Unions Régionales et l’Union Nationale sont totalement gérés par des </w:t>
      </w:r>
      <w:r w:rsidRPr="00232159">
        <w:rPr>
          <w:rFonts w:ascii="Calibri" w:eastAsia="Times New Roman" w:hAnsi="Calibri" w:cs="Calibri"/>
          <w:b/>
          <w:bCs/>
          <w:color w:val="00569A"/>
          <w:sz w:val="18"/>
          <w:lang w:eastAsia="fr-FR"/>
        </w:rPr>
        <w:t>bénévoles</w:t>
      </w: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 qui mettent leurs qualités, leurs talents, au service de l’association.</w:t>
      </w:r>
    </w:p>
    <w:p w:rsidR="00232159" w:rsidRPr="00232159" w:rsidRDefault="00232159" w:rsidP="00232159">
      <w:pPr>
        <w:shd w:val="clear" w:color="auto" w:fill="ECECEC"/>
        <w:spacing w:after="0" w:line="225" w:lineRule="atLeast"/>
        <w:rPr>
          <w:rFonts w:ascii="Calibri" w:eastAsia="Times New Roman" w:hAnsi="Calibri" w:cs="Calibri"/>
          <w:color w:val="595959"/>
          <w:sz w:val="18"/>
          <w:szCs w:val="18"/>
          <w:lang w:eastAsia="fr-FR"/>
        </w:rPr>
      </w:pP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Les AVF ont aussi pour mission de former leurs bénévoles qui doivent offrir un service de plus en plus professionnel. Ils doivent s'adapter, apprendre des autres pour répondre à l'attente des nouveaux arrivants et leur offrir le meilleur d'eux-mêmes.</w:t>
      </w: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br/>
        <w:t>Le </w:t>
      </w:r>
      <w:r w:rsidRPr="00232159">
        <w:rPr>
          <w:rFonts w:ascii="Calibri" w:eastAsia="Times New Roman" w:hAnsi="Calibri" w:cs="Calibri"/>
          <w:b/>
          <w:bCs/>
          <w:color w:val="00569A"/>
          <w:sz w:val="18"/>
          <w:lang w:eastAsia="fr-FR"/>
        </w:rPr>
        <w:t>D.A.F.</w:t>
      </w: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t> (Département Administratif de Formation) forme plus de 5 000 stagiaires par an.</w:t>
      </w:r>
    </w:p>
    <w:p w:rsidR="00232159" w:rsidRPr="00232159" w:rsidRDefault="00232159" w:rsidP="00232159">
      <w:pPr>
        <w:shd w:val="clear" w:color="auto" w:fill="ECECEC"/>
        <w:spacing w:after="0" w:line="225" w:lineRule="atLeast"/>
        <w:rPr>
          <w:rFonts w:ascii="Calibri" w:eastAsia="Times New Roman" w:hAnsi="Calibri" w:cs="Calibri"/>
          <w:color w:val="595959"/>
          <w:sz w:val="18"/>
          <w:szCs w:val="18"/>
          <w:lang w:eastAsia="fr-FR"/>
        </w:rPr>
      </w:pPr>
      <w:r w:rsidRPr="00232159">
        <w:rPr>
          <w:rFonts w:ascii="Calibri" w:eastAsia="Times New Roman" w:hAnsi="Calibri" w:cs="Calibri"/>
          <w:b/>
          <w:bCs/>
          <w:color w:val="72BF44"/>
          <w:sz w:val="21"/>
          <w:lang w:eastAsia="fr-FR"/>
        </w:rPr>
        <w:t>«Octobre -  Novembre, Mois du Nouvel Arrivant »</w:t>
      </w: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br/>
        <w:t>Les jours sont courts et la nostalgie s’installe, c’est la période la mieux choisie pour servir de repère à tous ceux qui vivent la mobilité.</w:t>
      </w: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br/>
        <w:t>Cet événement, préparé par tous les AVF, est un rendez-vous annuel et chaleureux !</w:t>
      </w:r>
    </w:p>
    <w:p w:rsidR="00232159" w:rsidRPr="00232159" w:rsidRDefault="00232159" w:rsidP="00232159">
      <w:pPr>
        <w:shd w:val="clear" w:color="auto" w:fill="ECECEC"/>
        <w:spacing w:after="0" w:line="225" w:lineRule="atLeast"/>
        <w:rPr>
          <w:rFonts w:ascii="Calibri" w:eastAsia="Times New Roman" w:hAnsi="Calibri" w:cs="Calibri"/>
          <w:color w:val="595959"/>
          <w:sz w:val="18"/>
          <w:szCs w:val="18"/>
          <w:lang w:eastAsia="fr-FR"/>
        </w:rPr>
      </w:pPr>
      <w:r w:rsidRPr="00232159">
        <w:rPr>
          <w:rFonts w:ascii="Calibri" w:eastAsia="Times New Roman" w:hAnsi="Calibri" w:cs="Calibri"/>
          <w:b/>
          <w:bCs/>
          <w:color w:val="72BF44"/>
          <w:sz w:val="21"/>
          <w:lang w:eastAsia="fr-FR"/>
        </w:rPr>
        <w:t>Etre accueilli !</w:t>
      </w:r>
      <w:r w:rsidRPr="00232159">
        <w:rPr>
          <w:rFonts w:ascii="Calibri" w:eastAsia="Times New Roman" w:hAnsi="Calibri" w:cs="Calibri"/>
          <w:color w:val="595959"/>
          <w:sz w:val="18"/>
          <w:szCs w:val="18"/>
          <w:lang w:eastAsia="fr-FR"/>
        </w:rPr>
        <w:br/>
        <w:t>Un sourire, un café, des renseignements précieux sur la ville et son environnement, des amitiés liées autour de découvertes communes, sont des instants précieux que les 300 AVF donnent la possibilité de partager.</w:t>
      </w:r>
    </w:p>
    <w:p w:rsidR="00232159" w:rsidRPr="00232159" w:rsidRDefault="00232159" w:rsidP="00232159">
      <w:pPr>
        <w:shd w:val="clear" w:color="auto" w:fill="ECECEC"/>
        <w:spacing w:after="0" w:line="225" w:lineRule="atLeast"/>
        <w:jc w:val="right"/>
        <w:rPr>
          <w:rFonts w:ascii="Calibri" w:eastAsia="Times New Roman" w:hAnsi="Calibri" w:cs="Calibri"/>
          <w:color w:val="595959"/>
          <w:sz w:val="18"/>
          <w:szCs w:val="18"/>
          <w:lang w:eastAsia="fr-FR"/>
        </w:rPr>
      </w:pPr>
      <w:r w:rsidRPr="00232159">
        <w:rPr>
          <w:rFonts w:ascii="Calibri" w:eastAsia="Times New Roman" w:hAnsi="Calibri" w:cs="Calibri"/>
          <w:b/>
          <w:bCs/>
          <w:i/>
          <w:iCs/>
          <w:color w:val="00ABBD"/>
          <w:sz w:val="21"/>
          <w:lang w:eastAsia="fr-FR"/>
        </w:rPr>
        <w:t>Pour en découvrir plus sur les AVF, rejoignez le </w:t>
      </w:r>
      <w:hyperlink r:id="rId7" w:history="1">
        <w:r w:rsidRPr="00232159">
          <w:rPr>
            <w:rFonts w:ascii="Calibri" w:eastAsia="Times New Roman" w:hAnsi="Calibri" w:cs="Calibri"/>
            <w:b/>
            <w:bCs/>
            <w:i/>
            <w:iCs/>
            <w:color w:val="0252AA"/>
            <w:sz w:val="21"/>
            <w:lang w:eastAsia="fr-FR"/>
          </w:rPr>
          <w:t>site national</w:t>
        </w:r>
      </w:hyperlink>
      <w:r w:rsidRPr="00232159">
        <w:rPr>
          <w:rFonts w:ascii="Calibri" w:eastAsia="Times New Roman" w:hAnsi="Calibri" w:cs="Calibri"/>
          <w:b/>
          <w:bCs/>
          <w:i/>
          <w:iCs/>
          <w:color w:val="00ABBD"/>
          <w:sz w:val="21"/>
          <w:lang w:eastAsia="fr-FR"/>
        </w:rPr>
        <w:t> !</w:t>
      </w:r>
    </w:p>
    <w:p w:rsidR="00C040B1" w:rsidRDefault="00C040B1"/>
    <w:sectPr w:rsidR="00C040B1" w:rsidSect="00C0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0BB9"/>
    <w:multiLevelType w:val="multilevel"/>
    <w:tmpl w:val="CA7A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55FB3"/>
    <w:multiLevelType w:val="multilevel"/>
    <w:tmpl w:val="0766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159"/>
    <w:rsid w:val="00232159"/>
    <w:rsid w:val="00C0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215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32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f.asso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isme.fr/" TargetMode="External"/><Relationship Id="rId5" Type="http://schemas.openxmlformats.org/officeDocument/2006/relationships/hyperlink" Target="http://www.amf.asso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Gabriel PERRAUD</dc:creator>
  <cp:lastModifiedBy>Jean Gabriel PERRAUD</cp:lastModifiedBy>
  <cp:revision>1</cp:revision>
  <dcterms:created xsi:type="dcterms:W3CDTF">2018-04-07T10:29:00Z</dcterms:created>
  <dcterms:modified xsi:type="dcterms:W3CDTF">2018-04-07T10:30:00Z</dcterms:modified>
</cp:coreProperties>
</file>