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57D5" w14:textId="58E4B1B8" w:rsidR="00FB1C25" w:rsidRDefault="00FB1C25" w:rsidP="00CD2CBA">
      <w:pPr>
        <w:jc w:val="center"/>
        <w:rPr>
          <w:rFonts w:ascii="Verdana" w:hAnsi="Verdana" w:cs="Tahoma"/>
          <w:b/>
          <w:color w:val="538135" w:themeColor="accent6" w:themeShade="BF"/>
          <w:sz w:val="32"/>
          <w:szCs w:val="32"/>
          <w14:shadow w14:blurRad="50800" w14:dist="38100" w14:dir="2700000" w14:sx="100000" w14:sy="100000" w14:kx="0" w14:ky="0" w14:algn="tl">
            <w14:srgbClr w14:val="000000">
              <w14:alpha w14:val="60000"/>
            </w14:srgbClr>
          </w14:shadow>
        </w:rPr>
      </w:pPr>
      <w:bookmarkStart w:id="0" w:name="_Hlk154154095"/>
      <w:bookmarkEnd w:id="0"/>
      <w:r w:rsidRPr="00FB1C25">
        <w:rPr>
          <w:rFonts w:ascii="Verdana" w:hAnsi="Verdana" w:cs="Tahoma"/>
          <w:b/>
          <w:color w:val="538135" w:themeColor="accent6" w:themeShade="BF"/>
          <w:sz w:val="32"/>
          <w:szCs w:val="32"/>
          <w14:shadow w14:blurRad="50800" w14:dist="38100" w14:dir="2700000" w14:sx="100000" w14:sy="100000" w14:kx="0" w14:ky="0" w14:algn="tl">
            <w14:srgbClr w14:val="000000">
              <w14:alpha w14:val="60000"/>
            </w14:srgbClr>
          </w14:shadow>
        </w:rPr>
        <w:t>Ah l’Irlande !</w:t>
      </w:r>
    </w:p>
    <w:p w14:paraId="2F87AE89" w14:textId="027BA4B3" w:rsidR="00245085" w:rsidRDefault="00245085" w:rsidP="00CD2CBA">
      <w:pPr>
        <w:jc w:val="center"/>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pPr>
      <w:r w:rsidRPr="00245085">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t xml:space="preserve">Connemara, saumon fumé, </w:t>
      </w:r>
      <w:proofErr w:type="spellStart"/>
      <w:r w:rsidRPr="00245085">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t>Bunratty</w:t>
      </w:r>
      <w:proofErr w:type="spellEnd"/>
      <w:r w:rsidRPr="00245085">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t xml:space="preserve">, Whiskey Jameson, falaises de </w:t>
      </w:r>
      <w:proofErr w:type="spellStart"/>
      <w:r w:rsidRPr="00245085">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t>Moher</w:t>
      </w:r>
      <w:proofErr w:type="spellEnd"/>
      <w:r w:rsidRPr="00245085">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t>, feux de tourbe, pubs… la magie irlandaise</w:t>
      </w:r>
    </w:p>
    <w:p w14:paraId="4B528505" w14:textId="77777777" w:rsidR="00D854EB" w:rsidRPr="00245085" w:rsidRDefault="00D854EB" w:rsidP="00CD2CBA">
      <w:pPr>
        <w:jc w:val="center"/>
        <w:rPr>
          <w:rFonts w:ascii="Verdana" w:hAnsi="Verdana" w:cs="Tahoma"/>
          <w:b/>
          <w:i/>
          <w:iCs/>
          <w:color w:val="538135" w:themeColor="accent6" w:themeShade="BF"/>
          <w:sz w:val="24"/>
          <w:szCs w:val="24"/>
          <w14:shadow w14:blurRad="50800" w14:dist="38100" w14:dir="2700000" w14:sx="100000" w14:sy="100000" w14:kx="0" w14:ky="0" w14:algn="tl">
            <w14:srgbClr w14:val="000000">
              <w14:alpha w14:val="60000"/>
            </w14:srgbClr>
          </w14:shadow>
        </w:rPr>
      </w:pPr>
    </w:p>
    <w:p w14:paraId="422B5B33" w14:textId="77777777" w:rsidR="00FB1C25" w:rsidRPr="00245085" w:rsidRDefault="00FB1C25" w:rsidP="00FB1C25">
      <w:pPr>
        <w:ind w:firstLine="360"/>
        <w:rPr>
          <w:rFonts w:ascii="Verdana" w:hAnsi="Verdana" w:cs="Tahoma"/>
          <w:b/>
        </w:rPr>
      </w:pPr>
    </w:p>
    <w:p w14:paraId="5546BA2B" w14:textId="6F9CCF77" w:rsidR="00FB1C25" w:rsidRPr="00D854EB" w:rsidRDefault="00644A0E" w:rsidP="00CD2CBA">
      <w:pPr>
        <w:pBdr>
          <w:top w:val="single" w:sz="4" w:space="1" w:color="auto"/>
          <w:left w:val="single" w:sz="4" w:space="4" w:color="auto"/>
          <w:bottom w:val="single" w:sz="4" w:space="1" w:color="auto"/>
          <w:right w:val="single" w:sz="4" w:space="4" w:color="auto"/>
        </w:pBdr>
        <w:jc w:val="center"/>
        <w:rPr>
          <w:rFonts w:ascii="Verdana" w:hAnsi="Verdana" w:cs="Tahoma"/>
          <w:b/>
          <w:bCs/>
          <w:color w:val="00B050"/>
          <w:sz w:val="28"/>
          <w:szCs w:val="28"/>
          <w:u w:val="single"/>
        </w:rPr>
      </w:pPr>
      <w:r w:rsidRPr="00D854EB">
        <w:rPr>
          <w:rFonts w:ascii="Verdana" w:hAnsi="Verdana" w:cs="Tahoma"/>
          <w:b/>
          <w:bCs/>
          <w:sz w:val="28"/>
          <w:szCs w:val="28"/>
        </w:rPr>
        <w:t>Samedi 1</w:t>
      </w:r>
      <w:r w:rsidR="009B026F">
        <w:rPr>
          <w:rFonts w:ascii="Verdana" w:hAnsi="Verdana" w:cs="Tahoma"/>
          <w:b/>
          <w:bCs/>
          <w:sz w:val="28"/>
          <w:szCs w:val="28"/>
        </w:rPr>
        <w:t>1</w:t>
      </w:r>
      <w:r w:rsidR="00FB1C25" w:rsidRPr="00D854EB">
        <w:rPr>
          <w:rFonts w:ascii="Verdana" w:hAnsi="Verdana" w:cs="Tahoma"/>
          <w:b/>
          <w:bCs/>
          <w:sz w:val="28"/>
          <w:szCs w:val="28"/>
        </w:rPr>
        <w:t xml:space="preserve"> mai 2024</w:t>
      </w:r>
      <w:r w:rsidR="000D2F43" w:rsidRPr="00D854EB">
        <w:rPr>
          <w:rFonts w:ascii="Verdana" w:hAnsi="Verdana" w:cs="Tahoma"/>
          <w:b/>
          <w:bCs/>
          <w:sz w:val="28"/>
          <w:szCs w:val="28"/>
        </w:rPr>
        <w:t xml:space="preserve"> </w:t>
      </w:r>
      <w:r w:rsidR="00C21380" w:rsidRPr="00D854EB">
        <w:rPr>
          <w:rFonts w:ascii="Verdana" w:hAnsi="Verdana" w:cs="Tahoma"/>
          <w:b/>
          <w:bCs/>
          <w:sz w:val="28"/>
          <w:szCs w:val="28"/>
        </w:rPr>
        <w:t xml:space="preserve">      </w:t>
      </w:r>
      <w:r w:rsidR="00CD2CBA" w:rsidRPr="00D854EB">
        <w:rPr>
          <w:rFonts w:ascii="Verdana" w:hAnsi="Verdana" w:cs="Tahoma"/>
          <w:b/>
          <w:bCs/>
          <w:color w:val="00B050"/>
          <w:sz w:val="28"/>
          <w:szCs w:val="28"/>
        </w:rPr>
        <w:t>Pa</w:t>
      </w:r>
      <w:r w:rsidR="00FB1C25" w:rsidRPr="00D854EB">
        <w:rPr>
          <w:rFonts w:ascii="Verdana" w:hAnsi="Verdana" w:cs="Tahoma"/>
          <w:b/>
          <w:bCs/>
          <w:color w:val="00B050"/>
          <w:sz w:val="28"/>
          <w:szCs w:val="28"/>
        </w:rPr>
        <w:t>ris – Dublin</w:t>
      </w:r>
    </w:p>
    <w:p w14:paraId="1560DF1D" w14:textId="77777777" w:rsidR="00FB1C25" w:rsidRDefault="00FB1C25" w:rsidP="00FB1C25">
      <w:pPr>
        <w:jc w:val="both"/>
        <w:rPr>
          <w:rFonts w:ascii="Verdana" w:hAnsi="Verdana" w:cs="Tahoma"/>
        </w:rPr>
      </w:pPr>
    </w:p>
    <w:p w14:paraId="6A0200D9" w14:textId="2D536841" w:rsidR="008A5735" w:rsidRDefault="00FB1C25" w:rsidP="00CD2CBA">
      <w:pPr>
        <w:rPr>
          <w:rFonts w:ascii="Verdana" w:hAnsi="Verdana" w:cs="Tahoma"/>
        </w:rPr>
      </w:pPr>
      <w:r>
        <w:rPr>
          <w:rFonts w:ascii="Verdana" w:hAnsi="Verdana" w:cs="Tahoma"/>
        </w:rPr>
        <w:t xml:space="preserve">Rendez-vous à l’aéroport de Paris </w:t>
      </w:r>
      <w:r w:rsidR="00C21380">
        <w:rPr>
          <w:rFonts w:ascii="Verdana" w:hAnsi="Verdana" w:cs="Tahoma"/>
        </w:rPr>
        <w:t xml:space="preserve">en début d’après-midi </w:t>
      </w:r>
      <w:r>
        <w:rPr>
          <w:rFonts w:ascii="Verdana" w:hAnsi="Verdana" w:cs="Tahoma"/>
        </w:rPr>
        <w:t>et envol à destination de Dublin</w:t>
      </w:r>
      <w:r w:rsidR="00C21380">
        <w:rPr>
          <w:rFonts w:ascii="Verdana" w:hAnsi="Verdana" w:cs="Tahoma"/>
        </w:rPr>
        <w:t>.</w:t>
      </w:r>
    </w:p>
    <w:p w14:paraId="775FDDE0" w14:textId="216235D6" w:rsidR="00CD2CBA" w:rsidRDefault="00FB1C25" w:rsidP="00CD2CBA">
      <w:pPr>
        <w:rPr>
          <w:rFonts w:ascii="Verdana" w:hAnsi="Verdana" w:cs="Tahoma"/>
        </w:rPr>
      </w:pPr>
      <w:r>
        <w:rPr>
          <w:rFonts w:ascii="Verdana" w:hAnsi="Verdana" w:cs="Tahoma"/>
        </w:rPr>
        <w:t xml:space="preserve">Accueil par </w:t>
      </w:r>
      <w:r w:rsidR="00D854EB">
        <w:rPr>
          <w:rFonts w:ascii="Verdana" w:hAnsi="Verdana" w:cs="Tahoma"/>
        </w:rPr>
        <w:t>n</w:t>
      </w:r>
      <w:r>
        <w:rPr>
          <w:rFonts w:ascii="Verdana" w:hAnsi="Verdana" w:cs="Tahoma"/>
        </w:rPr>
        <w:t>otre guide et transfert en ville</w:t>
      </w:r>
      <w:r w:rsidR="001E4A55">
        <w:rPr>
          <w:rFonts w:ascii="Verdana" w:hAnsi="Verdana" w:cs="Tahoma"/>
        </w:rPr>
        <w:t xml:space="preserve">. Tour panoramique de Dublin avec son beau quartier </w:t>
      </w:r>
      <w:r w:rsidR="00C21380">
        <w:rPr>
          <w:rFonts w:ascii="Verdana" w:hAnsi="Verdana" w:cs="Tahoma"/>
        </w:rPr>
        <w:t>géorgien</w:t>
      </w:r>
      <w:r w:rsidR="001E4A55">
        <w:rPr>
          <w:rFonts w:ascii="Verdana" w:hAnsi="Verdana" w:cs="Tahoma"/>
        </w:rPr>
        <w:t xml:space="preserve"> et ses maisons du XVIIIe</w:t>
      </w:r>
    </w:p>
    <w:p w14:paraId="64F55FEF" w14:textId="77777777" w:rsidR="00D854EB" w:rsidRDefault="00D854EB" w:rsidP="00CD2CBA">
      <w:pPr>
        <w:rPr>
          <w:rFonts w:ascii="Verdana" w:hAnsi="Verdana" w:cs="Tahoma"/>
        </w:rPr>
      </w:pPr>
    </w:p>
    <w:p w14:paraId="137BE5D8" w14:textId="77777777" w:rsidR="00D854EB" w:rsidRDefault="001E4A55" w:rsidP="00CD2CBA">
      <w:pPr>
        <w:rPr>
          <w:rFonts w:ascii="Verdana" w:hAnsi="Verdana" w:cs="Tahoma"/>
        </w:rPr>
      </w:pPr>
      <w:r>
        <w:rPr>
          <w:rFonts w:ascii="Verdana" w:hAnsi="Verdana" w:cs="Tahoma"/>
        </w:rPr>
        <w:t>Accueil à l’hôtel</w:t>
      </w:r>
      <w:r w:rsidR="00D854EB">
        <w:rPr>
          <w:rFonts w:ascii="Verdana" w:hAnsi="Verdana" w:cs="Tahoma"/>
        </w:rPr>
        <w:t>.</w:t>
      </w:r>
    </w:p>
    <w:p w14:paraId="1A50481A" w14:textId="4E2864A6" w:rsidR="001E4A55" w:rsidRDefault="00D854EB" w:rsidP="00CD2CBA">
      <w:pPr>
        <w:rPr>
          <w:rFonts w:ascii="Verdana" w:hAnsi="Verdana" w:cs="Tahoma"/>
        </w:rPr>
      </w:pPr>
      <w:r>
        <w:rPr>
          <w:rFonts w:ascii="Verdana" w:hAnsi="Verdana" w:cs="Tahoma"/>
        </w:rPr>
        <w:t>D</w:t>
      </w:r>
      <w:r w:rsidR="001E4A55">
        <w:rPr>
          <w:rFonts w:ascii="Verdana" w:hAnsi="Verdana" w:cs="Tahoma"/>
        </w:rPr>
        <w:t>iner et nuit</w:t>
      </w:r>
    </w:p>
    <w:p w14:paraId="2517E8B0" w14:textId="3246EF37" w:rsidR="00CD2CBA" w:rsidRDefault="00FB1C25" w:rsidP="00CD2CBA">
      <w:pPr>
        <w:rPr>
          <w:rFonts w:ascii="Verdana" w:hAnsi="Verdana" w:cs="Tahoma"/>
        </w:rPr>
      </w:pPr>
      <w:r>
        <w:rPr>
          <w:rFonts w:ascii="Verdana" w:hAnsi="Verdana" w:cs="Tahoma"/>
        </w:rPr>
        <w:t xml:space="preserve">. </w:t>
      </w:r>
      <w:r w:rsidR="00F153A1">
        <w:rPr>
          <w:rFonts w:ascii="Verdana" w:hAnsi="Verdana" w:cs="Tahoma"/>
        </w:rPr>
        <w:t xml:space="preserve"> </w:t>
      </w:r>
    </w:p>
    <w:p w14:paraId="1BB37BA2" w14:textId="43B8326F" w:rsidR="00F153A1" w:rsidRDefault="00CD2CBA" w:rsidP="00CD2CBA">
      <w:pPr>
        <w:rPr>
          <w:rFonts w:ascii="Verdana" w:hAnsi="Verdana" w:cs="Tahoma"/>
        </w:rPr>
      </w:pPr>
      <w:r>
        <w:rPr>
          <w:rFonts w:ascii="Verdana" w:hAnsi="Verdana" w:cs="Tahoma"/>
        </w:rPr>
        <w:t xml:space="preserve">    </w:t>
      </w:r>
    </w:p>
    <w:p w14:paraId="256CA951" w14:textId="28F03E0B" w:rsidR="00CD2CBA" w:rsidRDefault="00CD2CBA" w:rsidP="00F153A1">
      <w:pPr>
        <w:rPr>
          <w:rFonts w:ascii="Verdana" w:hAnsi="Verdana" w:cs="Tahoma"/>
        </w:rPr>
      </w:pPr>
      <w:r>
        <w:rPr>
          <w:rFonts w:ascii="Verdana" w:hAnsi="Verdana" w:cs="Tahoma"/>
        </w:rPr>
        <w:tab/>
      </w:r>
      <w:r>
        <w:rPr>
          <w:noProof/>
        </w:rPr>
        <w:drawing>
          <wp:inline distT="0" distB="0" distL="0" distR="0" wp14:anchorId="23890709" wp14:editId="5ADFB258">
            <wp:extent cx="2240280" cy="1530074"/>
            <wp:effectExtent l="0" t="0" r="7620" b="0"/>
            <wp:docPr id="1118485225" name="Image 4" descr="Résultat d’images pour tri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trinity colle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6001" cy="1540812"/>
                    </a:xfrm>
                    <a:prstGeom prst="rect">
                      <a:avLst/>
                    </a:prstGeom>
                    <a:noFill/>
                    <a:ln>
                      <a:noFill/>
                    </a:ln>
                  </pic:spPr>
                </pic:pic>
              </a:graphicData>
            </a:graphic>
          </wp:inline>
        </w:drawing>
      </w:r>
      <w:r>
        <w:rPr>
          <w:rFonts w:ascii="Verdana" w:hAnsi="Verdana" w:cs="Tahoma"/>
        </w:rPr>
        <w:tab/>
      </w:r>
      <w:r>
        <w:rPr>
          <w:rFonts w:ascii="Verdana" w:hAnsi="Verdana" w:cs="Tahoma"/>
          <w:noProof/>
        </w:rPr>
        <w:drawing>
          <wp:inline distT="0" distB="0" distL="0" distR="0" wp14:anchorId="27B08251" wp14:editId="69BC6A6B">
            <wp:extent cx="2135505" cy="1516599"/>
            <wp:effectExtent l="0" t="0" r="0" b="7620"/>
            <wp:docPr id="105639243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6467" cy="1517282"/>
                    </a:xfrm>
                    <a:prstGeom prst="rect">
                      <a:avLst/>
                    </a:prstGeom>
                    <a:noFill/>
                  </pic:spPr>
                </pic:pic>
              </a:graphicData>
            </a:graphic>
          </wp:inline>
        </w:drawing>
      </w:r>
    </w:p>
    <w:p w14:paraId="712F4D27" w14:textId="77777777" w:rsidR="00CD2CBA" w:rsidRDefault="00CD2CBA" w:rsidP="00F153A1">
      <w:pPr>
        <w:rPr>
          <w:rFonts w:ascii="Verdana" w:hAnsi="Verdana" w:cs="Tahoma"/>
        </w:rPr>
      </w:pPr>
    </w:p>
    <w:p w14:paraId="76D83FAC" w14:textId="77777777" w:rsidR="00CD2CBA" w:rsidRDefault="00CD2CBA" w:rsidP="00F153A1">
      <w:pPr>
        <w:rPr>
          <w:rFonts w:ascii="Verdana" w:hAnsi="Verdana" w:cs="Tahoma"/>
        </w:rPr>
      </w:pPr>
    </w:p>
    <w:p w14:paraId="2579A61E" w14:textId="4C96DAA3" w:rsidR="00FB1C25" w:rsidRDefault="00FB1C25" w:rsidP="00FB1C25">
      <w:pPr>
        <w:jc w:val="both"/>
        <w:rPr>
          <w:rFonts w:ascii="Verdana" w:hAnsi="Verdana" w:cs="Tahoma"/>
        </w:rPr>
      </w:pPr>
    </w:p>
    <w:p w14:paraId="495AF5C3" w14:textId="5D45A5A8" w:rsidR="007B6EE2" w:rsidRPr="00D854EB" w:rsidRDefault="00644A0E" w:rsidP="00CD2CBA">
      <w:pPr>
        <w:pBdr>
          <w:top w:val="single" w:sz="4" w:space="1" w:color="auto"/>
          <w:left w:val="single" w:sz="4" w:space="4" w:color="auto"/>
          <w:bottom w:val="single" w:sz="4" w:space="1" w:color="auto"/>
          <w:right w:val="single" w:sz="4" w:space="4" w:color="auto"/>
        </w:pBdr>
        <w:jc w:val="center"/>
        <w:rPr>
          <w:rFonts w:ascii="Verdana" w:hAnsi="Verdana" w:cs="Tahoma"/>
          <w:b/>
          <w:bCs/>
          <w:color w:val="00B050"/>
          <w:sz w:val="28"/>
          <w:szCs w:val="28"/>
          <w:u w:val="single"/>
        </w:rPr>
      </w:pPr>
      <w:r w:rsidRPr="00D854EB">
        <w:rPr>
          <w:rFonts w:ascii="Verdana" w:hAnsi="Verdana" w:cs="Tahoma"/>
          <w:b/>
          <w:bCs/>
          <w:sz w:val="28"/>
          <w:szCs w:val="28"/>
        </w:rPr>
        <w:t>Dimanche 1</w:t>
      </w:r>
      <w:r w:rsidR="009B026F">
        <w:rPr>
          <w:rFonts w:ascii="Verdana" w:hAnsi="Verdana" w:cs="Tahoma"/>
          <w:b/>
          <w:bCs/>
          <w:sz w:val="28"/>
          <w:szCs w:val="28"/>
        </w:rPr>
        <w:t>2</w:t>
      </w:r>
      <w:r w:rsidR="00CD2CBA" w:rsidRPr="00D854EB">
        <w:rPr>
          <w:rFonts w:ascii="Verdana" w:hAnsi="Verdana" w:cs="Tahoma"/>
          <w:b/>
          <w:bCs/>
          <w:sz w:val="28"/>
          <w:szCs w:val="28"/>
        </w:rPr>
        <w:t xml:space="preserve"> mai 2024 </w:t>
      </w:r>
      <w:r w:rsidR="00A37379" w:rsidRPr="00D854EB">
        <w:rPr>
          <w:rFonts w:ascii="Verdana" w:hAnsi="Verdana" w:cs="Tahoma"/>
          <w:b/>
          <w:bCs/>
          <w:sz w:val="28"/>
          <w:szCs w:val="28"/>
        </w:rPr>
        <w:t xml:space="preserve">       </w:t>
      </w:r>
      <w:r w:rsidR="00CD2CBA" w:rsidRPr="00D854EB">
        <w:rPr>
          <w:rFonts w:ascii="Verdana" w:hAnsi="Verdana" w:cs="Tahoma"/>
          <w:b/>
          <w:bCs/>
          <w:color w:val="00B050"/>
          <w:sz w:val="28"/>
          <w:szCs w:val="28"/>
        </w:rPr>
        <w:t xml:space="preserve">Dublin </w:t>
      </w:r>
    </w:p>
    <w:p w14:paraId="204F0C2B" w14:textId="7F53ABA2" w:rsidR="00FB1C25" w:rsidRDefault="00FB1C25" w:rsidP="00CD2CBA">
      <w:pPr>
        <w:jc w:val="center"/>
        <w:rPr>
          <w:rFonts w:ascii="Verdana" w:hAnsi="Verdana" w:cs="Tahoma"/>
        </w:rPr>
      </w:pPr>
    </w:p>
    <w:p w14:paraId="1B5304EA" w14:textId="0A178210" w:rsidR="00CD2CBA" w:rsidRDefault="00A37379" w:rsidP="00A37379">
      <w:pPr>
        <w:ind w:left="4248" w:firstLine="708"/>
        <w:jc w:val="both"/>
        <w:rPr>
          <w:rFonts w:ascii="Verdana" w:hAnsi="Verdana" w:cs="Tahoma"/>
        </w:rPr>
      </w:pPr>
      <w:r>
        <w:rPr>
          <w:noProof/>
        </w:rPr>
        <w:drawing>
          <wp:anchor distT="0" distB="0" distL="114300" distR="114300" simplePos="0" relativeHeight="251656704" behindDoc="1" locked="0" layoutInCell="1" allowOverlap="1" wp14:anchorId="39AE2456" wp14:editId="033A36B3">
            <wp:simplePos x="0" y="0"/>
            <wp:positionH relativeFrom="margin">
              <wp:posOffset>540385</wp:posOffset>
            </wp:positionH>
            <wp:positionV relativeFrom="paragraph">
              <wp:posOffset>130810</wp:posOffset>
            </wp:positionV>
            <wp:extent cx="1424940" cy="1400810"/>
            <wp:effectExtent l="0" t="0" r="3810" b="8890"/>
            <wp:wrapTight wrapText="bothSides">
              <wp:wrapPolygon edited="0">
                <wp:start x="0" y="0"/>
                <wp:lineTo x="0" y="21443"/>
                <wp:lineTo x="21369" y="21443"/>
                <wp:lineTo x="21369" y="0"/>
                <wp:lineTo x="0" y="0"/>
              </wp:wrapPolygon>
            </wp:wrapTight>
            <wp:docPr id="600072706" name="Image 3" descr="Oldjame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Oldjames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400810"/>
                    </a:xfrm>
                    <a:prstGeom prst="rect">
                      <a:avLst/>
                    </a:prstGeom>
                    <a:noFill/>
                  </pic:spPr>
                </pic:pic>
              </a:graphicData>
            </a:graphic>
            <wp14:sizeRelH relativeFrom="page">
              <wp14:pctWidth>0</wp14:pctWidth>
            </wp14:sizeRelH>
            <wp14:sizeRelV relativeFrom="page">
              <wp14:pctHeight>0</wp14:pctHeight>
            </wp14:sizeRelV>
          </wp:anchor>
        </w:drawing>
      </w:r>
      <w:r w:rsidR="00CD2CBA">
        <w:rPr>
          <w:rFonts w:ascii="Verdana" w:hAnsi="Verdana" w:cs="Tahoma"/>
        </w:rPr>
        <w:tab/>
      </w:r>
    </w:p>
    <w:p w14:paraId="4C4683A2" w14:textId="6A305036" w:rsidR="00CD2CBA" w:rsidRDefault="00CD2CBA" w:rsidP="00FB1C25">
      <w:pPr>
        <w:jc w:val="both"/>
        <w:rPr>
          <w:rFonts w:ascii="Verdana" w:hAnsi="Verdana" w:cs="Tahoma"/>
        </w:rPr>
      </w:pPr>
      <w:r>
        <w:rPr>
          <w:rFonts w:ascii="Verdana" w:hAnsi="Verdana" w:cs="Tahoma"/>
        </w:rPr>
        <w:tab/>
      </w:r>
      <w:r>
        <w:rPr>
          <w:rFonts w:ascii="Verdana" w:hAnsi="Verdana" w:cs="Tahoma"/>
        </w:rPr>
        <w:tab/>
      </w:r>
      <w:r w:rsidR="00A37379">
        <w:rPr>
          <w:noProof/>
        </w:rPr>
        <w:drawing>
          <wp:inline distT="0" distB="0" distL="0" distR="0" wp14:anchorId="5A82201A" wp14:editId="4D166248">
            <wp:extent cx="2516671" cy="1464783"/>
            <wp:effectExtent l="0" t="0" r="0" b="2540"/>
            <wp:docPr id="1466760625" name="Image 10" descr="Une image contenant plein air, ciel, bâtiment, nu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60625" name="Image 10" descr="Une image contenant plein air, ciel, bâtiment, nuag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299" cy="1522188"/>
                    </a:xfrm>
                    <a:prstGeom prst="rect">
                      <a:avLst/>
                    </a:prstGeom>
                    <a:noFill/>
                    <a:ln>
                      <a:noFill/>
                    </a:ln>
                  </pic:spPr>
                </pic:pic>
              </a:graphicData>
            </a:graphic>
          </wp:inline>
        </w:drawing>
      </w:r>
    </w:p>
    <w:p w14:paraId="20F8514D" w14:textId="77777777" w:rsidR="00A37379" w:rsidRDefault="00A37379" w:rsidP="00FB1C25">
      <w:pPr>
        <w:jc w:val="both"/>
        <w:rPr>
          <w:rFonts w:ascii="Verdana" w:hAnsi="Verdana" w:cs="Tahoma"/>
        </w:rPr>
      </w:pPr>
    </w:p>
    <w:p w14:paraId="034B1B82" w14:textId="77777777" w:rsidR="00C21380" w:rsidRDefault="00FB1C25" w:rsidP="00FB1C25">
      <w:pPr>
        <w:jc w:val="both"/>
        <w:rPr>
          <w:rFonts w:ascii="Verdana" w:hAnsi="Verdana" w:cs="Tahoma"/>
        </w:rPr>
      </w:pPr>
      <w:r>
        <w:rPr>
          <w:rFonts w:ascii="Verdana" w:hAnsi="Verdana" w:cs="Tahoma"/>
        </w:rPr>
        <w:t>Matinée consacrée à la découverte de</w:t>
      </w:r>
      <w:r w:rsidR="001E4A55">
        <w:rPr>
          <w:rFonts w:ascii="Verdana" w:hAnsi="Verdana" w:cs="Tahoma"/>
        </w:rPr>
        <w:t xml:space="preserve"> Trinity </w:t>
      </w:r>
      <w:proofErr w:type="spellStart"/>
      <w:r w:rsidR="001E4A55">
        <w:rPr>
          <w:rFonts w:ascii="Verdana" w:hAnsi="Verdana" w:cs="Tahoma"/>
        </w:rPr>
        <w:t>College</w:t>
      </w:r>
      <w:proofErr w:type="spellEnd"/>
      <w:r w:rsidR="001E4A55">
        <w:rPr>
          <w:rFonts w:ascii="Verdana" w:hAnsi="Verdana" w:cs="Tahoma"/>
        </w:rPr>
        <w:t>, la plus ancienne université d’Irlande fondée par Elizabeth 1</w:t>
      </w:r>
      <w:r w:rsidR="001E4A55" w:rsidRPr="001E4A55">
        <w:rPr>
          <w:rFonts w:ascii="Verdana" w:hAnsi="Verdana" w:cs="Tahoma"/>
          <w:vertAlign w:val="superscript"/>
        </w:rPr>
        <w:t>re</w:t>
      </w:r>
      <w:r w:rsidR="001E4A55">
        <w:rPr>
          <w:rFonts w:ascii="Verdana" w:hAnsi="Verdana" w:cs="Tahoma"/>
        </w:rPr>
        <w:t xml:space="preserve"> en 1592. Nous verrons le célèbre livre de Kent. </w:t>
      </w:r>
    </w:p>
    <w:p w14:paraId="78E83BD2" w14:textId="35066077" w:rsidR="00C21380" w:rsidRDefault="00C21380" w:rsidP="00FB1C25">
      <w:pPr>
        <w:jc w:val="both"/>
        <w:rPr>
          <w:rFonts w:ascii="Verdana" w:hAnsi="Verdana" w:cs="Tahoma"/>
        </w:rPr>
      </w:pPr>
      <w:r>
        <w:rPr>
          <w:rFonts w:ascii="Verdana" w:hAnsi="Verdana" w:cs="Tahoma"/>
        </w:rPr>
        <w:t>Visite de Guinness, la célèbre bière brune stout connue du monde entier</w:t>
      </w:r>
    </w:p>
    <w:p w14:paraId="4E6C2594" w14:textId="25EA795B" w:rsidR="00C21380" w:rsidRDefault="00C21380" w:rsidP="00FB1C25">
      <w:pPr>
        <w:jc w:val="both"/>
        <w:rPr>
          <w:rFonts w:ascii="Verdana" w:hAnsi="Verdana" w:cs="Tahoma"/>
        </w:rPr>
      </w:pPr>
      <w:r>
        <w:rPr>
          <w:rFonts w:ascii="Verdana" w:hAnsi="Verdana" w:cs="Tahoma"/>
        </w:rPr>
        <w:t>Déjeuner au restaurant en cours de visites.</w:t>
      </w:r>
    </w:p>
    <w:p w14:paraId="6BA7A7A6" w14:textId="77777777" w:rsidR="00C21380" w:rsidRDefault="001E4A55" w:rsidP="00FB1C25">
      <w:pPr>
        <w:jc w:val="both"/>
        <w:rPr>
          <w:rFonts w:ascii="Verdana" w:hAnsi="Verdana" w:cs="Tahoma"/>
        </w:rPr>
      </w:pPr>
      <w:r>
        <w:rPr>
          <w:rFonts w:ascii="Verdana" w:hAnsi="Verdana" w:cs="Tahoma"/>
        </w:rPr>
        <w:t xml:space="preserve">Visite </w:t>
      </w:r>
      <w:r w:rsidR="00FB1C25">
        <w:rPr>
          <w:rFonts w:ascii="Verdana" w:hAnsi="Verdana" w:cs="Tahoma"/>
        </w:rPr>
        <w:t xml:space="preserve">de la </w:t>
      </w:r>
      <w:r w:rsidR="00FB1C25">
        <w:rPr>
          <w:rFonts w:ascii="Verdana" w:hAnsi="Verdana" w:cs="Tahoma"/>
          <w:b/>
        </w:rPr>
        <w:t>distillerie de whisky Jameson</w:t>
      </w:r>
      <w:r w:rsidR="00FB1C25">
        <w:rPr>
          <w:rFonts w:ascii="Verdana" w:hAnsi="Verdana" w:cs="Tahoma"/>
        </w:rPr>
        <w:t xml:space="preserve"> avec une dégustation. </w:t>
      </w:r>
    </w:p>
    <w:p w14:paraId="3D4CCC0E" w14:textId="66DF4A48" w:rsidR="007B6EE2" w:rsidRDefault="007B6EE2" w:rsidP="00FB1C25">
      <w:pPr>
        <w:jc w:val="both"/>
        <w:rPr>
          <w:rFonts w:ascii="Verdana" w:hAnsi="Verdana" w:cs="Tahoma"/>
        </w:rPr>
      </w:pPr>
    </w:p>
    <w:p w14:paraId="075CD07C" w14:textId="77777777" w:rsidR="00C21380" w:rsidRDefault="001E4A55" w:rsidP="00FB1C25">
      <w:pPr>
        <w:jc w:val="both"/>
        <w:rPr>
          <w:rFonts w:ascii="Verdana" w:hAnsi="Verdana" w:cs="Tahoma"/>
        </w:rPr>
      </w:pPr>
      <w:r>
        <w:rPr>
          <w:rFonts w:ascii="Verdana" w:hAnsi="Verdana" w:cs="Tahoma"/>
        </w:rPr>
        <w:t>Retour</w:t>
      </w:r>
      <w:r w:rsidR="00FB1C25">
        <w:rPr>
          <w:rFonts w:ascii="Verdana" w:hAnsi="Verdana" w:cs="Tahoma"/>
        </w:rPr>
        <w:t xml:space="preserve"> à l’hôtel. Dîner et nuit.</w:t>
      </w:r>
    </w:p>
    <w:p w14:paraId="7C3D9492" w14:textId="77777777" w:rsidR="00D854EB" w:rsidRDefault="00D854EB" w:rsidP="00FB1C25">
      <w:pPr>
        <w:jc w:val="both"/>
        <w:rPr>
          <w:rFonts w:ascii="Verdana" w:hAnsi="Verdana" w:cs="Tahoma"/>
        </w:rPr>
      </w:pPr>
    </w:p>
    <w:p w14:paraId="14127E45" w14:textId="77777777" w:rsidR="00D854EB" w:rsidRDefault="00D854EB" w:rsidP="00FB1C25">
      <w:pPr>
        <w:jc w:val="both"/>
        <w:rPr>
          <w:rFonts w:ascii="Verdana" w:hAnsi="Verdana" w:cs="Tahoma"/>
        </w:rPr>
      </w:pPr>
    </w:p>
    <w:p w14:paraId="4D9AA739" w14:textId="77777777" w:rsidR="00D854EB" w:rsidRDefault="00D854EB" w:rsidP="00FB1C25">
      <w:pPr>
        <w:jc w:val="both"/>
        <w:rPr>
          <w:rFonts w:ascii="Verdana" w:hAnsi="Verdana" w:cs="Tahoma"/>
        </w:rPr>
      </w:pPr>
    </w:p>
    <w:p w14:paraId="13929E79" w14:textId="0EB6D0A9" w:rsidR="00FB1C25" w:rsidRDefault="00A37379" w:rsidP="00FB1C25">
      <w:pPr>
        <w:jc w:val="both"/>
        <w:rPr>
          <w:rFonts w:ascii="Verdana" w:hAnsi="Verdana" w:cs="Tahoma"/>
        </w:rPr>
      </w:pPr>
      <w:r w:rsidRPr="00A37379">
        <w:rPr>
          <w:noProof/>
        </w:rPr>
        <w:t xml:space="preserve"> </w:t>
      </w:r>
    </w:p>
    <w:p w14:paraId="4D5B18A6" w14:textId="523B4E3E" w:rsidR="00FB1C25" w:rsidRDefault="00FB1C25" w:rsidP="00FB1C25">
      <w:pPr>
        <w:rPr>
          <w:rFonts w:ascii="Verdana" w:hAnsi="Verdana" w:cs="Tahoma"/>
        </w:rPr>
      </w:pPr>
    </w:p>
    <w:p w14:paraId="3498EE9A" w14:textId="4D20D72B" w:rsidR="00A37379" w:rsidRPr="00D854EB" w:rsidRDefault="00644A0E" w:rsidP="00A37379">
      <w:pPr>
        <w:pBdr>
          <w:top w:val="single" w:sz="4" w:space="1" w:color="auto"/>
          <w:left w:val="single" w:sz="4" w:space="4" w:color="auto"/>
          <w:bottom w:val="single" w:sz="4" w:space="1" w:color="auto"/>
          <w:right w:val="single" w:sz="4" w:space="4" w:color="auto"/>
        </w:pBdr>
        <w:jc w:val="center"/>
        <w:rPr>
          <w:rFonts w:ascii="Verdana" w:hAnsi="Verdana" w:cs="Tahoma"/>
          <w:b/>
          <w:bCs/>
          <w:color w:val="00B050"/>
          <w:sz w:val="28"/>
          <w:szCs w:val="28"/>
          <w:u w:val="single"/>
        </w:rPr>
      </w:pPr>
      <w:r w:rsidRPr="00D854EB">
        <w:rPr>
          <w:rFonts w:ascii="Verdana" w:hAnsi="Verdana" w:cs="Tahoma"/>
          <w:b/>
          <w:bCs/>
          <w:sz w:val="28"/>
          <w:szCs w:val="28"/>
        </w:rPr>
        <w:lastRenderedPageBreak/>
        <w:t xml:space="preserve">Lundi </w:t>
      </w:r>
      <w:r w:rsidR="009B026F">
        <w:rPr>
          <w:rFonts w:ascii="Verdana" w:hAnsi="Verdana" w:cs="Tahoma"/>
          <w:b/>
          <w:bCs/>
          <w:sz w:val="28"/>
          <w:szCs w:val="28"/>
        </w:rPr>
        <w:t>13</w:t>
      </w:r>
      <w:r w:rsidRPr="00D854EB">
        <w:rPr>
          <w:rFonts w:ascii="Verdana" w:hAnsi="Verdana" w:cs="Tahoma"/>
          <w:b/>
          <w:bCs/>
          <w:sz w:val="28"/>
          <w:szCs w:val="28"/>
        </w:rPr>
        <w:t xml:space="preserve"> mai</w:t>
      </w:r>
      <w:r w:rsidR="00A37379" w:rsidRPr="00D854EB">
        <w:rPr>
          <w:rFonts w:ascii="Verdana" w:hAnsi="Verdana" w:cs="Tahoma"/>
          <w:b/>
          <w:bCs/>
          <w:sz w:val="28"/>
          <w:szCs w:val="28"/>
        </w:rPr>
        <w:t xml:space="preserve"> 2024       </w:t>
      </w:r>
      <w:r w:rsidR="00A37379" w:rsidRPr="00D854EB">
        <w:rPr>
          <w:rFonts w:ascii="Verdana" w:hAnsi="Verdana" w:cs="Tahoma"/>
          <w:b/>
          <w:bCs/>
          <w:color w:val="00B050"/>
          <w:sz w:val="28"/>
          <w:szCs w:val="28"/>
        </w:rPr>
        <w:t>Dublin - Galway</w:t>
      </w:r>
    </w:p>
    <w:p w14:paraId="17158071" w14:textId="5CDDA222" w:rsidR="00FB1C25" w:rsidRDefault="00FB1C25" w:rsidP="00FB1C25">
      <w:pPr>
        <w:rPr>
          <w:rFonts w:ascii="Verdana" w:hAnsi="Verdana" w:cs="Tahoma"/>
          <w:b/>
          <w:u w:val="single"/>
        </w:rPr>
      </w:pPr>
    </w:p>
    <w:p w14:paraId="594C298C" w14:textId="6310AB5C" w:rsidR="00D854EB" w:rsidRDefault="00D854EB" w:rsidP="00FB1C25">
      <w:pPr>
        <w:rPr>
          <w:rFonts w:ascii="Verdana" w:hAnsi="Verdana" w:cs="Tahoma"/>
        </w:rPr>
      </w:pPr>
    </w:p>
    <w:p w14:paraId="6ACF9020" w14:textId="118ADF7C" w:rsidR="00D854EB" w:rsidRDefault="00D854EB" w:rsidP="00FB1C25">
      <w:pPr>
        <w:rPr>
          <w:rFonts w:ascii="Verdana" w:hAnsi="Verdana" w:cs="Tahoma"/>
        </w:rPr>
      </w:pPr>
      <w:r w:rsidRPr="005C0E73">
        <w:rPr>
          <w:rFonts w:asciiTheme="minorHAnsi" w:hAnsiTheme="minorHAnsi" w:cstheme="minorHAnsi"/>
          <w:b/>
          <w:bCs/>
          <w:noProof/>
          <w:color w:val="000000"/>
          <w:sz w:val="22"/>
          <w:szCs w:val="22"/>
          <w:lang w:val="en"/>
        </w:rPr>
        <w:drawing>
          <wp:anchor distT="0" distB="0" distL="114300" distR="114300" simplePos="0" relativeHeight="251662336" behindDoc="1" locked="0" layoutInCell="1" allowOverlap="1" wp14:anchorId="464E1D62" wp14:editId="1D80F993">
            <wp:simplePos x="0" y="0"/>
            <wp:positionH relativeFrom="margin">
              <wp:posOffset>3411220</wp:posOffset>
            </wp:positionH>
            <wp:positionV relativeFrom="paragraph">
              <wp:posOffset>82550</wp:posOffset>
            </wp:positionV>
            <wp:extent cx="2785110" cy="2061210"/>
            <wp:effectExtent l="0" t="0" r="0" b="0"/>
            <wp:wrapTight wrapText="bothSides">
              <wp:wrapPolygon edited="0">
                <wp:start x="0" y="0"/>
                <wp:lineTo x="0" y="21360"/>
                <wp:lineTo x="21423" y="21360"/>
                <wp:lineTo x="21423" y="0"/>
                <wp:lineTo x="0" y="0"/>
              </wp:wrapPolygon>
            </wp:wrapTight>
            <wp:docPr id="228" name="Picture 228" descr="A cathedral with many windows and a ra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A cathedral with many windows and a railing&#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5110" cy="206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3CC33" w14:textId="77777777" w:rsidR="00D854EB" w:rsidRDefault="00D854EB" w:rsidP="00FB1C25">
      <w:pPr>
        <w:rPr>
          <w:rFonts w:ascii="Verdana" w:hAnsi="Verdana" w:cs="Tahoma"/>
        </w:rPr>
      </w:pPr>
    </w:p>
    <w:p w14:paraId="1FFB7C8A" w14:textId="77777777" w:rsidR="00D854EB" w:rsidRDefault="00D854EB" w:rsidP="00FB1C25">
      <w:pPr>
        <w:rPr>
          <w:rFonts w:ascii="Verdana" w:hAnsi="Verdana" w:cs="Tahoma"/>
        </w:rPr>
      </w:pPr>
    </w:p>
    <w:p w14:paraId="4640B9DB" w14:textId="521CA39E" w:rsidR="005E75BE" w:rsidRDefault="005E75BE" w:rsidP="00FB1C25">
      <w:pPr>
        <w:rPr>
          <w:rFonts w:ascii="Verdana" w:hAnsi="Verdana" w:cs="Tahoma"/>
        </w:rPr>
      </w:pPr>
      <w:r>
        <w:rPr>
          <w:rFonts w:ascii="Verdana" w:hAnsi="Verdana" w:cs="Tahoma"/>
        </w:rPr>
        <w:t>Départ dans la matinée après le petit déjeuner.</w:t>
      </w:r>
    </w:p>
    <w:p w14:paraId="0D468F71" w14:textId="26F5DE7A" w:rsidR="005E75BE" w:rsidRDefault="005E75BE" w:rsidP="00FB1C25">
      <w:pPr>
        <w:rPr>
          <w:rFonts w:ascii="Verdana" w:hAnsi="Verdana" w:cs="Tahoma"/>
        </w:rPr>
      </w:pPr>
      <w:r>
        <w:rPr>
          <w:rFonts w:ascii="Verdana" w:hAnsi="Verdana" w:cs="Tahoma"/>
        </w:rPr>
        <w:t xml:space="preserve">Visite de la cathédrale </w:t>
      </w:r>
      <w:r w:rsidRPr="00D854EB">
        <w:rPr>
          <w:rFonts w:ascii="Verdana" w:hAnsi="Verdana" w:cs="Tahoma"/>
          <w:b/>
          <w:bCs/>
        </w:rPr>
        <w:t>Saint Patrick</w:t>
      </w:r>
      <w:r w:rsidR="002134B1">
        <w:rPr>
          <w:rFonts w:ascii="Verdana" w:hAnsi="Verdana" w:cs="Tahoma"/>
        </w:rPr>
        <w:t>, le saint patron des Irlandais. C’est aussi la plus ancienne église de Dublin où Patrick fut baptisé et sanctifié.</w:t>
      </w:r>
    </w:p>
    <w:p w14:paraId="4EAB093E" w14:textId="4089824D" w:rsidR="002134B1" w:rsidRDefault="002134B1" w:rsidP="00FB1C25">
      <w:pPr>
        <w:rPr>
          <w:rFonts w:ascii="Verdana" w:hAnsi="Verdana" w:cs="Tahoma"/>
        </w:rPr>
      </w:pPr>
    </w:p>
    <w:p w14:paraId="4635F034" w14:textId="77777777" w:rsidR="00D854EB" w:rsidRDefault="00D854EB" w:rsidP="00FB1C25">
      <w:pPr>
        <w:rPr>
          <w:rFonts w:ascii="Verdana" w:hAnsi="Verdana" w:cs="Tahoma"/>
        </w:rPr>
      </w:pPr>
    </w:p>
    <w:p w14:paraId="02C96FC9" w14:textId="77777777" w:rsidR="00D854EB" w:rsidRDefault="00D854EB" w:rsidP="00FB1C25">
      <w:pPr>
        <w:rPr>
          <w:rFonts w:ascii="Verdana" w:hAnsi="Verdana" w:cs="Tahoma"/>
        </w:rPr>
      </w:pPr>
    </w:p>
    <w:p w14:paraId="0B7F9BA0" w14:textId="77777777" w:rsidR="00D854EB" w:rsidRDefault="00D854EB" w:rsidP="00FB1C25">
      <w:pPr>
        <w:rPr>
          <w:rFonts w:ascii="Verdana" w:hAnsi="Verdana" w:cs="Tahoma"/>
        </w:rPr>
      </w:pPr>
    </w:p>
    <w:p w14:paraId="4DF19109" w14:textId="77777777" w:rsidR="00D854EB" w:rsidRDefault="00D854EB" w:rsidP="00FB1C25">
      <w:pPr>
        <w:rPr>
          <w:rFonts w:ascii="Verdana" w:hAnsi="Verdana" w:cs="Tahoma"/>
        </w:rPr>
      </w:pPr>
    </w:p>
    <w:p w14:paraId="42F0F5F3" w14:textId="77777777" w:rsidR="00D854EB" w:rsidRDefault="00D854EB" w:rsidP="00FB1C25">
      <w:pPr>
        <w:rPr>
          <w:rFonts w:ascii="Verdana" w:hAnsi="Verdana" w:cs="Tahoma"/>
        </w:rPr>
      </w:pPr>
    </w:p>
    <w:p w14:paraId="31976236" w14:textId="77777777" w:rsidR="00D854EB" w:rsidRDefault="00D854EB" w:rsidP="00FB1C25">
      <w:pPr>
        <w:rPr>
          <w:rFonts w:ascii="Verdana" w:hAnsi="Verdana" w:cs="Tahoma"/>
        </w:rPr>
      </w:pPr>
    </w:p>
    <w:p w14:paraId="57F1CB84" w14:textId="179F7E1F" w:rsidR="00D854EB" w:rsidRDefault="002134B1" w:rsidP="00FB1C25">
      <w:pPr>
        <w:rPr>
          <w:rFonts w:ascii="Verdana" w:hAnsi="Verdana" w:cs="Tahoma"/>
        </w:rPr>
      </w:pPr>
      <w:r>
        <w:rPr>
          <w:rFonts w:ascii="Verdana" w:hAnsi="Verdana" w:cs="Tahoma"/>
        </w:rPr>
        <w:t>Déjeuner en cours de visites.</w:t>
      </w:r>
    </w:p>
    <w:p w14:paraId="567D2810" w14:textId="77777777" w:rsidR="00D854EB" w:rsidRDefault="00D854EB" w:rsidP="00FB1C25">
      <w:pPr>
        <w:rPr>
          <w:rFonts w:ascii="Verdana" w:hAnsi="Verdana" w:cs="Tahoma"/>
        </w:rPr>
      </w:pPr>
    </w:p>
    <w:p w14:paraId="7FE79B01" w14:textId="72197A7E" w:rsidR="002134B1" w:rsidRDefault="002134B1" w:rsidP="00FB1C25">
      <w:pPr>
        <w:rPr>
          <w:rFonts w:ascii="Verdana" w:hAnsi="Verdana" w:cs="Tahoma"/>
        </w:rPr>
      </w:pPr>
      <w:r>
        <w:rPr>
          <w:rFonts w:ascii="Verdana" w:hAnsi="Verdana" w:cs="Tahoma"/>
        </w:rPr>
        <w:t xml:space="preserve">Route vers </w:t>
      </w:r>
      <w:r w:rsidRPr="002134B1">
        <w:rPr>
          <w:rFonts w:ascii="Verdana" w:hAnsi="Verdana" w:cs="Tahoma"/>
          <w:b/>
          <w:bCs/>
        </w:rPr>
        <w:t>Galway</w:t>
      </w:r>
      <w:r>
        <w:rPr>
          <w:rFonts w:ascii="Verdana" w:hAnsi="Verdana" w:cs="Tahoma"/>
        </w:rPr>
        <w:t>.</w:t>
      </w:r>
    </w:p>
    <w:p w14:paraId="2926690A" w14:textId="08EAC37A" w:rsidR="002134B1" w:rsidRDefault="002134B1" w:rsidP="00FB1C25">
      <w:pPr>
        <w:rPr>
          <w:rFonts w:ascii="Verdana" w:hAnsi="Verdana" w:cs="Tahoma"/>
        </w:rPr>
      </w:pPr>
      <w:r>
        <w:rPr>
          <w:rFonts w:ascii="Verdana" w:hAnsi="Verdana" w:cs="Tahoma"/>
        </w:rPr>
        <w:t>Visite de la ville.</w:t>
      </w:r>
    </w:p>
    <w:p w14:paraId="138B1870" w14:textId="41A82017" w:rsidR="002134B1" w:rsidRDefault="002134B1" w:rsidP="00FB1C25">
      <w:pPr>
        <w:rPr>
          <w:rFonts w:ascii="Verdana" w:hAnsi="Verdana" w:cs="Tahoma"/>
        </w:rPr>
      </w:pPr>
      <w:r>
        <w:rPr>
          <w:rFonts w:ascii="Verdana" w:hAnsi="Verdana" w:cs="Tahoma"/>
        </w:rPr>
        <w:t>Située sur la côte ouest, c‘est une ville historique et très ancienne, très colorée, mais également très vivante.</w:t>
      </w:r>
    </w:p>
    <w:p w14:paraId="58B1F28D" w14:textId="59D8F3D5" w:rsidR="002134B1" w:rsidRDefault="002134B1" w:rsidP="00FB1C25">
      <w:pPr>
        <w:rPr>
          <w:rFonts w:ascii="Verdana" w:hAnsi="Verdana" w:cs="Tahoma"/>
        </w:rPr>
      </w:pPr>
      <w:r>
        <w:rPr>
          <w:rFonts w:ascii="Verdana" w:hAnsi="Verdana" w:cs="Tahoma"/>
        </w:rPr>
        <w:t>Également appelée la « cité des clans », Galway est un centre touristique très important</w:t>
      </w:r>
    </w:p>
    <w:p w14:paraId="3F09F170" w14:textId="77777777" w:rsidR="002134B1" w:rsidRPr="00D854EB" w:rsidRDefault="002134B1" w:rsidP="005E75BE">
      <w:pPr>
        <w:jc w:val="both"/>
        <w:rPr>
          <w:rFonts w:asciiTheme="minorHAnsi" w:hAnsiTheme="minorHAnsi" w:cstheme="minorHAnsi"/>
          <w:bCs/>
          <w:sz w:val="24"/>
          <w:szCs w:val="24"/>
          <w:lang w:val="en-IE"/>
        </w:rPr>
      </w:pPr>
    </w:p>
    <w:p w14:paraId="216ED328" w14:textId="425E8A3F" w:rsidR="002134B1" w:rsidRPr="00D854EB" w:rsidRDefault="002134B1" w:rsidP="005E75BE">
      <w:pPr>
        <w:jc w:val="both"/>
        <w:rPr>
          <w:rFonts w:asciiTheme="minorHAnsi" w:hAnsiTheme="minorHAnsi" w:cstheme="minorHAnsi"/>
          <w:bCs/>
          <w:sz w:val="24"/>
          <w:szCs w:val="24"/>
          <w:lang w:val="en-IE"/>
        </w:rPr>
      </w:pPr>
      <w:r w:rsidRPr="00D854EB">
        <w:rPr>
          <w:rFonts w:asciiTheme="minorHAnsi" w:hAnsiTheme="minorHAnsi" w:cstheme="minorHAnsi"/>
          <w:bCs/>
          <w:sz w:val="24"/>
          <w:szCs w:val="24"/>
          <w:lang w:val="en-IE"/>
        </w:rPr>
        <w:t xml:space="preserve">Temps libre pour continuer la </w:t>
      </w:r>
      <w:proofErr w:type="spellStart"/>
      <w:r w:rsidRPr="00D854EB">
        <w:rPr>
          <w:rFonts w:asciiTheme="minorHAnsi" w:hAnsiTheme="minorHAnsi" w:cstheme="minorHAnsi"/>
          <w:bCs/>
          <w:sz w:val="24"/>
          <w:szCs w:val="24"/>
          <w:lang w:val="en-IE"/>
        </w:rPr>
        <w:t>découverte</w:t>
      </w:r>
      <w:proofErr w:type="spellEnd"/>
      <w:r w:rsidRPr="00D854EB">
        <w:rPr>
          <w:rFonts w:asciiTheme="minorHAnsi" w:hAnsiTheme="minorHAnsi" w:cstheme="minorHAnsi"/>
          <w:bCs/>
          <w:sz w:val="24"/>
          <w:szCs w:val="24"/>
          <w:lang w:val="en-IE"/>
        </w:rPr>
        <w:t xml:space="preserve"> de </w:t>
      </w:r>
      <w:r w:rsidR="00D854EB" w:rsidRPr="00D854EB">
        <w:rPr>
          <w:rFonts w:asciiTheme="minorHAnsi" w:hAnsiTheme="minorHAnsi" w:cstheme="minorHAnsi"/>
          <w:bCs/>
          <w:sz w:val="24"/>
          <w:szCs w:val="24"/>
          <w:lang w:val="en-IE"/>
        </w:rPr>
        <w:t>Galway</w:t>
      </w:r>
      <w:r w:rsidRPr="00D854EB">
        <w:rPr>
          <w:rFonts w:asciiTheme="minorHAnsi" w:hAnsiTheme="minorHAnsi" w:cstheme="minorHAnsi"/>
          <w:bCs/>
          <w:sz w:val="24"/>
          <w:szCs w:val="24"/>
          <w:lang w:val="en-IE"/>
        </w:rPr>
        <w:t xml:space="preserve"> et faire un peu de shopping.</w:t>
      </w:r>
    </w:p>
    <w:p w14:paraId="71BC62A4" w14:textId="77777777" w:rsidR="002134B1" w:rsidRPr="00D854EB" w:rsidRDefault="002134B1" w:rsidP="005E75BE">
      <w:pPr>
        <w:jc w:val="both"/>
        <w:rPr>
          <w:rFonts w:asciiTheme="minorHAnsi" w:hAnsiTheme="minorHAnsi" w:cstheme="minorHAnsi"/>
          <w:bCs/>
          <w:sz w:val="24"/>
          <w:szCs w:val="24"/>
          <w:lang w:val="en-IE"/>
        </w:rPr>
      </w:pPr>
    </w:p>
    <w:p w14:paraId="08C11C08" w14:textId="7567B4CF" w:rsidR="002134B1" w:rsidRPr="00D854EB" w:rsidRDefault="002134B1" w:rsidP="005E75BE">
      <w:pPr>
        <w:jc w:val="both"/>
        <w:rPr>
          <w:rFonts w:asciiTheme="minorHAnsi" w:hAnsiTheme="minorHAnsi" w:cstheme="minorHAnsi"/>
          <w:bCs/>
          <w:sz w:val="24"/>
          <w:szCs w:val="24"/>
          <w:lang w:val="en-IE"/>
        </w:rPr>
      </w:pPr>
      <w:r w:rsidRPr="00D854EB">
        <w:rPr>
          <w:rFonts w:asciiTheme="minorHAnsi" w:hAnsiTheme="minorHAnsi" w:cstheme="minorHAnsi"/>
          <w:bCs/>
          <w:sz w:val="24"/>
          <w:szCs w:val="24"/>
          <w:lang w:val="en-IE"/>
        </w:rPr>
        <w:t xml:space="preserve">Route </w:t>
      </w:r>
      <w:proofErr w:type="spellStart"/>
      <w:r w:rsidRPr="00D854EB">
        <w:rPr>
          <w:rFonts w:asciiTheme="minorHAnsi" w:hAnsiTheme="minorHAnsi" w:cstheme="minorHAnsi"/>
          <w:bCs/>
          <w:sz w:val="24"/>
          <w:szCs w:val="24"/>
          <w:lang w:val="en-IE"/>
        </w:rPr>
        <w:t>vers</w:t>
      </w:r>
      <w:proofErr w:type="spellEnd"/>
      <w:r w:rsidRPr="00D854EB">
        <w:rPr>
          <w:rFonts w:asciiTheme="minorHAnsi" w:hAnsiTheme="minorHAnsi" w:cstheme="minorHAnsi"/>
          <w:bCs/>
          <w:sz w:val="24"/>
          <w:szCs w:val="24"/>
          <w:lang w:val="en-IE"/>
        </w:rPr>
        <w:t xml:space="preserve"> </w:t>
      </w:r>
      <w:proofErr w:type="spellStart"/>
      <w:r w:rsidRPr="00D854EB">
        <w:rPr>
          <w:rFonts w:asciiTheme="minorHAnsi" w:hAnsiTheme="minorHAnsi" w:cstheme="minorHAnsi"/>
          <w:bCs/>
          <w:sz w:val="24"/>
          <w:szCs w:val="24"/>
          <w:lang w:val="en-IE"/>
        </w:rPr>
        <w:t>notre</w:t>
      </w:r>
      <w:proofErr w:type="spellEnd"/>
      <w:r w:rsidRPr="00D854EB">
        <w:rPr>
          <w:rFonts w:asciiTheme="minorHAnsi" w:hAnsiTheme="minorHAnsi" w:cstheme="minorHAnsi"/>
          <w:bCs/>
          <w:sz w:val="24"/>
          <w:szCs w:val="24"/>
          <w:lang w:val="en-IE"/>
        </w:rPr>
        <w:t xml:space="preserve"> </w:t>
      </w:r>
      <w:proofErr w:type="spellStart"/>
      <w:r w:rsidRPr="00D854EB">
        <w:rPr>
          <w:rFonts w:asciiTheme="minorHAnsi" w:hAnsiTheme="minorHAnsi" w:cstheme="minorHAnsi"/>
          <w:bCs/>
          <w:sz w:val="24"/>
          <w:szCs w:val="24"/>
          <w:lang w:val="en-IE"/>
        </w:rPr>
        <w:t>hôtel</w:t>
      </w:r>
      <w:proofErr w:type="spellEnd"/>
    </w:p>
    <w:p w14:paraId="0ED2E961" w14:textId="5D228DFC" w:rsidR="002134B1" w:rsidRPr="00D854EB" w:rsidRDefault="002134B1" w:rsidP="00D854EB">
      <w:pPr>
        <w:jc w:val="both"/>
        <w:rPr>
          <w:rFonts w:asciiTheme="minorHAnsi" w:hAnsiTheme="minorHAnsi" w:cstheme="minorHAnsi"/>
          <w:bCs/>
          <w:sz w:val="22"/>
          <w:szCs w:val="22"/>
          <w:lang w:val="en-IE"/>
        </w:rPr>
      </w:pPr>
      <w:r w:rsidRPr="00D854EB">
        <w:rPr>
          <w:rFonts w:asciiTheme="minorHAnsi" w:hAnsiTheme="minorHAnsi" w:cstheme="minorHAnsi"/>
          <w:bCs/>
          <w:sz w:val="24"/>
          <w:szCs w:val="24"/>
          <w:lang w:val="en-IE"/>
        </w:rPr>
        <w:t xml:space="preserve">Diner et </w:t>
      </w:r>
      <w:proofErr w:type="spellStart"/>
      <w:r w:rsidRPr="00D854EB">
        <w:rPr>
          <w:rFonts w:asciiTheme="minorHAnsi" w:hAnsiTheme="minorHAnsi" w:cstheme="minorHAnsi"/>
          <w:bCs/>
          <w:sz w:val="24"/>
          <w:szCs w:val="24"/>
          <w:lang w:val="en-IE"/>
        </w:rPr>
        <w:t>nui</w:t>
      </w:r>
      <w:r w:rsidR="00D854EB">
        <w:rPr>
          <w:rFonts w:asciiTheme="minorHAnsi" w:hAnsiTheme="minorHAnsi" w:cstheme="minorHAnsi"/>
          <w:bCs/>
          <w:sz w:val="24"/>
          <w:szCs w:val="24"/>
          <w:lang w:val="en-IE"/>
        </w:rPr>
        <w:t>t</w:t>
      </w:r>
      <w:proofErr w:type="spellEnd"/>
    </w:p>
    <w:p w14:paraId="2FB299BB" w14:textId="77777777" w:rsidR="002134B1" w:rsidRDefault="002134B1" w:rsidP="00FB1C25">
      <w:pPr>
        <w:rPr>
          <w:rFonts w:ascii="Verdana" w:hAnsi="Verdana" w:cs="Tahoma"/>
        </w:rPr>
      </w:pPr>
    </w:p>
    <w:p w14:paraId="05CA7B61" w14:textId="77777777" w:rsidR="00C21380" w:rsidRDefault="00C21380" w:rsidP="00FB1C25">
      <w:pPr>
        <w:rPr>
          <w:rFonts w:ascii="Verdana" w:hAnsi="Verdana" w:cs="Tahoma"/>
        </w:rPr>
      </w:pPr>
    </w:p>
    <w:p w14:paraId="4B688C8B" w14:textId="77777777" w:rsidR="00C21380" w:rsidRDefault="00C21380" w:rsidP="00FB1C25">
      <w:pPr>
        <w:rPr>
          <w:rFonts w:ascii="Verdana" w:hAnsi="Verdana" w:cs="Tahoma"/>
        </w:rPr>
      </w:pPr>
    </w:p>
    <w:p w14:paraId="10CF6ABD" w14:textId="2D030E7D" w:rsidR="00C21380" w:rsidRPr="00D854EB" w:rsidRDefault="00C21380" w:rsidP="00C21380">
      <w:pPr>
        <w:pBdr>
          <w:top w:val="single" w:sz="4" w:space="1" w:color="auto"/>
          <w:left w:val="single" w:sz="4" w:space="4" w:color="auto"/>
          <w:bottom w:val="single" w:sz="4" w:space="1" w:color="auto"/>
          <w:right w:val="single" w:sz="4" w:space="4" w:color="auto"/>
        </w:pBdr>
        <w:jc w:val="center"/>
        <w:rPr>
          <w:rFonts w:ascii="Verdana" w:hAnsi="Verdana" w:cs="Tahoma"/>
          <w:b/>
          <w:bCs/>
          <w:color w:val="00B050"/>
          <w:sz w:val="28"/>
          <w:szCs w:val="28"/>
        </w:rPr>
      </w:pPr>
      <w:r w:rsidRPr="00D854EB">
        <w:rPr>
          <w:rFonts w:ascii="Verdana" w:hAnsi="Verdana" w:cs="Tahoma"/>
          <w:b/>
          <w:bCs/>
          <w:sz w:val="28"/>
          <w:szCs w:val="28"/>
        </w:rPr>
        <w:t xml:space="preserve">Mardi </w:t>
      </w:r>
      <w:r w:rsidR="009B026F">
        <w:rPr>
          <w:rFonts w:ascii="Verdana" w:hAnsi="Verdana" w:cs="Tahoma"/>
          <w:b/>
          <w:bCs/>
          <w:sz w:val="28"/>
          <w:szCs w:val="28"/>
        </w:rPr>
        <w:t>14</w:t>
      </w:r>
      <w:r w:rsidRPr="00D854EB">
        <w:rPr>
          <w:rFonts w:ascii="Verdana" w:hAnsi="Verdana" w:cs="Tahoma"/>
          <w:b/>
          <w:bCs/>
          <w:sz w:val="28"/>
          <w:szCs w:val="28"/>
        </w:rPr>
        <w:t xml:space="preserve"> mai 2024   C</w:t>
      </w:r>
      <w:r w:rsidRPr="00D854EB">
        <w:rPr>
          <w:rFonts w:ascii="Verdana" w:hAnsi="Verdana" w:cs="Tahoma"/>
          <w:b/>
          <w:bCs/>
          <w:color w:val="00B050"/>
          <w:sz w:val="28"/>
          <w:szCs w:val="28"/>
        </w:rPr>
        <w:t>onnemara</w:t>
      </w:r>
    </w:p>
    <w:p w14:paraId="4D4B860B" w14:textId="77777777" w:rsidR="00C21380" w:rsidRDefault="00C21380" w:rsidP="00FB1C25">
      <w:pPr>
        <w:rPr>
          <w:rFonts w:ascii="Verdana" w:hAnsi="Verdana" w:cs="Tahoma"/>
        </w:rPr>
      </w:pPr>
    </w:p>
    <w:p w14:paraId="05B8778F" w14:textId="77777777" w:rsidR="00C21380" w:rsidRDefault="00C21380" w:rsidP="00FB1C25">
      <w:pPr>
        <w:rPr>
          <w:rFonts w:ascii="Verdana" w:hAnsi="Verdana" w:cs="Tahoma"/>
          <w:b/>
          <w:u w:val="single"/>
        </w:rPr>
      </w:pPr>
    </w:p>
    <w:p w14:paraId="79155CED" w14:textId="012A3F13" w:rsidR="00CD2CBA" w:rsidRDefault="00A37379" w:rsidP="000D2F43">
      <w:pPr>
        <w:jc w:val="center"/>
        <w:rPr>
          <w:rFonts w:ascii="Verdana" w:hAnsi="Verdana" w:cs="Tahoma"/>
        </w:rPr>
      </w:pPr>
      <w:r>
        <w:rPr>
          <w:noProof/>
        </w:rPr>
        <w:drawing>
          <wp:inline distT="0" distB="0" distL="0" distR="0" wp14:anchorId="4CC27765" wp14:editId="5B6B4012">
            <wp:extent cx="2718602" cy="1417320"/>
            <wp:effectExtent l="0" t="0" r="5715" b="0"/>
            <wp:docPr id="519137159" name="Image 5" descr="Au Départ De Galway : Excursion D'une Journée Dans Le Connemara Et À L'abbaye De Kyle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 Départ De Galway : Excursion D'une Journée Dans Le Connemara Et À L'abbaye De Kylem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165" cy="1433775"/>
                    </a:xfrm>
                    <a:prstGeom prst="rect">
                      <a:avLst/>
                    </a:prstGeom>
                    <a:noFill/>
                    <a:ln>
                      <a:noFill/>
                    </a:ln>
                  </pic:spPr>
                </pic:pic>
              </a:graphicData>
            </a:graphic>
          </wp:inline>
        </w:drawing>
      </w:r>
    </w:p>
    <w:p w14:paraId="5977F08B" w14:textId="2CB1F57D" w:rsidR="00FB1C25" w:rsidRDefault="00FB1C25" w:rsidP="000D2F43">
      <w:pPr>
        <w:jc w:val="center"/>
        <w:rPr>
          <w:rFonts w:ascii="Verdana" w:hAnsi="Verdana" w:cs="Tahoma"/>
        </w:rPr>
      </w:pPr>
    </w:p>
    <w:p w14:paraId="00BB3635" w14:textId="6C411B97" w:rsidR="00F153A1" w:rsidRDefault="00F153A1" w:rsidP="00FB1C25">
      <w:pPr>
        <w:rPr>
          <w:rFonts w:ascii="Verdana" w:hAnsi="Verdana" w:cs="Tahoma"/>
        </w:rPr>
      </w:pPr>
    </w:p>
    <w:p w14:paraId="7E300E67" w14:textId="0057FD9D" w:rsidR="002134B1" w:rsidRDefault="002134B1" w:rsidP="00FB1C25">
      <w:pPr>
        <w:rPr>
          <w:rFonts w:ascii="Verdana" w:hAnsi="Verdana" w:cs="Tahoma"/>
        </w:rPr>
      </w:pPr>
      <w:r>
        <w:rPr>
          <w:rFonts w:ascii="Verdana" w:hAnsi="Verdana" w:cs="Tahoma"/>
        </w:rPr>
        <w:t>Départ d</w:t>
      </w:r>
      <w:r w:rsidR="00D854EB">
        <w:rPr>
          <w:rFonts w:ascii="Verdana" w:hAnsi="Verdana" w:cs="Tahoma"/>
        </w:rPr>
        <w:t>e</w:t>
      </w:r>
      <w:r>
        <w:rPr>
          <w:rFonts w:ascii="Verdana" w:hAnsi="Verdana" w:cs="Tahoma"/>
        </w:rPr>
        <w:t xml:space="preserve"> Galway après le </w:t>
      </w:r>
      <w:r w:rsidR="00D854EB">
        <w:rPr>
          <w:rFonts w:ascii="Verdana" w:hAnsi="Verdana" w:cs="Tahoma"/>
        </w:rPr>
        <w:t>petit</w:t>
      </w:r>
      <w:r>
        <w:rPr>
          <w:rFonts w:ascii="Verdana" w:hAnsi="Verdana" w:cs="Tahoma"/>
        </w:rPr>
        <w:t xml:space="preserve"> déjeuner</w:t>
      </w:r>
    </w:p>
    <w:p w14:paraId="548D1A2F" w14:textId="4C59325C" w:rsidR="002134B1" w:rsidRPr="00D854EB" w:rsidRDefault="002134B1" w:rsidP="00FB1C25">
      <w:pPr>
        <w:rPr>
          <w:rFonts w:ascii="Verdana" w:hAnsi="Verdana" w:cs="Tahoma"/>
          <w:b/>
          <w:bCs/>
        </w:rPr>
      </w:pPr>
      <w:r>
        <w:rPr>
          <w:rFonts w:ascii="Verdana" w:hAnsi="Verdana" w:cs="Tahoma"/>
        </w:rPr>
        <w:t xml:space="preserve">Route vers </w:t>
      </w:r>
      <w:r w:rsidRPr="00D854EB">
        <w:rPr>
          <w:rFonts w:ascii="Verdana" w:hAnsi="Verdana" w:cs="Tahoma"/>
          <w:b/>
          <w:bCs/>
        </w:rPr>
        <w:t>le Connemara</w:t>
      </w:r>
    </w:p>
    <w:p w14:paraId="151CCF56" w14:textId="77777777" w:rsidR="000D2F43" w:rsidRPr="00D854EB" w:rsidRDefault="000D2F43" w:rsidP="00FB1C25">
      <w:pPr>
        <w:rPr>
          <w:rFonts w:ascii="Verdana" w:hAnsi="Verdana" w:cs="Tahoma"/>
          <w:b/>
          <w:bCs/>
        </w:rPr>
      </w:pPr>
    </w:p>
    <w:p w14:paraId="2C04C465" w14:textId="77777777" w:rsidR="00D854EB" w:rsidRDefault="00082502" w:rsidP="00082502">
      <w:pPr>
        <w:rPr>
          <w:rFonts w:ascii="Verdana" w:hAnsi="Verdana"/>
          <w:b/>
        </w:rPr>
      </w:pPr>
      <w:r>
        <w:rPr>
          <w:rFonts w:ascii="Verdana" w:hAnsi="Verdana"/>
        </w:rPr>
        <w:t>Journée d’excursion à la découverte des paysages mythique</w:t>
      </w:r>
      <w:r w:rsidR="00C21380">
        <w:rPr>
          <w:rFonts w:ascii="Verdana" w:hAnsi="Verdana"/>
        </w:rPr>
        <w:t>s</w:t>
      </w:r>
      <w:r>
        <w:rPr>
          <w:rFonts w:ascii="Verdana" w:hAnsi="Verdana"/>
        </w:rPr>
        <w:t xml:space="preserve"> du</w:t>
      </w:r>
      <w:r>
        <w:rPr>
          <w:rFonts w:ascii="Verdana" w:hAnsi="Verdana"/>
          <w:b/>
        </w:rPr>
        <w:t xml:space="preserve"> Connemara. </w:t>
      </w:r>
    </w:p>
    <w:p w14:paraId="6A5C97A3" w14:textId="77777777" w:rsidR="00D854EB" w:rsidRDefault="00082502" w:rsidP="00082502">
      <w:pPr>
        <w:rPr>
          <w:rFonts w:ascii="Verdana" w:hAnsi="Verdana"/>
        </w:rPr>
      </w:pPr>
      <w:r>
        <w:rPr>
          <w:rFonts w:ascii="Verdana" w:hAnsi="Verdana"/>
        </w:rPr>
        <w:t xml:space="preserve">Région particulièrement appréciée pour ses paysages en patchwork et ses infinis murs de pierre, ses cottages aux toits de chaume et ses ports de pêche coquets. </w:t>
      </w:r>
    </w:p>
    <w:p w14:paraId="6A360875" w14:textId="1E736061" w:rsidR="00C21380" w:rsidRDefault="00D854EB" w:rsidP="00082502">
      <w:pPr>
        <w:rPr>
          <w:rFonts w:ascii="Verdana" w:hAnsi="Verdana" w:cs="Tahoma"/>
        </w:rPr>
      </w:pPr>
      <w:r>
        <w:rPr>
          <w:rFonts w:ascii="Verdana" w:hAnsi="Verdana"/>
        </w:rPr>
        <w:lastRenderedPageBreak/>
        <w:t>Nous logerons</w:t>
      </w:r>
      <w:r w:rsidR="00082502">
        <w:rPr>
          <w:rFonts w:ascii="Verdana" w:hAnsi="Verdana" w:cs="Tahoma"/>
        </w:rPr>
        <w:t xml:space="preserve"> de nombreux lacs et cours d’eau, en empruntant une route sauvage et fort belle qui serpente entre les innombrables étendues d’eau pour rejoindre </w:t>
      </w:r>
      <w:proofErr w:type="spellStart"/>
      <w:r w:rsidR="00082502">
        <w:rPr>
          <w:rFonts w:ascii="Verdana" w:hAnsi="Verdana" w:cs="Tahoma"/>
          <w:b/>
        </w:rPr>
        <w:t>Clifden</w:t>
      </w:r>
      <w:proofErr w:type="spellEnd"/>
      <w:r w:rsidR="00082502">
        <w:rPr>
          <w:rFonts w:ascii="Verdana" w:hAnsi="Verdana" w:cs="Tahoma"/>
          <w:b/>
        </w:rPr>
        <w:t>,</w:t>
      </w:r>
      <w:r w:rsidR="00082502">
        <w:rPr>
          <w:rFonts w:ascii="Verdana" w:hAnsi="Verdana" w:cs="Tahoma"/>
        </w:rPr>
        <w:t xml:space="preserve"> petit port de pêche, considéré comme la porte ouest du Connemara. </w:t>
      </w:r>
    </w:p>
    <w:p w14:paraId="399B99EA" w14:textId="77777777" w:rsidR="00D854EB" w:rsidRDefault="00D854EB" w:rsidP="00082502">
      <w:pPr>
        <w:rPr>
          <w:rFonts w:ascii="Verdana" w:hAnsi="Verdana" w:cs="Tahoma"/>
        </w:rPr>
      </w:pPr>
    </w:p>
    <w:p w14:paraId="3AC14416" w14:textId="77777777" w:rsidR="00C21380" w:rsidRDefault="00082502" w:rsidP="00082502">
      <w:pPr>
        <w:rPr>
          <w:rFonts w:ascii="Verdana" w:hAnsi="Verdana" w:cs="Tahoma"/>
        </w:rPr>
      </w:pPr>
      <w:r>
        <w:rPr>
          <w:rFonts w:ascii="Verdana" w:hAnsi="Verdana" w:cs="Tahoma"/>
        </w:rPr>
        <w:t xml:space="preserve">Déjeuner. </w:t>
      </w:r>
    </w:p>
    <w:p w14:paraId="59FB9ECE" w14:textId="77777777" w:rsidR="00D854EB" w:rsidRDefault="00D854EB" w:rsidP="00082502">
      <w:pPr>
        <w:rPr>
          <w:rFonts w:ascii="Verdana" w:hAnsi="Verdana" w:cs="Tahoma"/>
        </w:rPr>
      </w:pPr>
    </w:p>
    <w:p w14:paraId="6132E0CB" w14:textId="77777777" w:rsidR="00C21380" w:rsidRDefault="00082502" w:rsidP="00082502">
      <w:pPr>
        <w:rPr>
          <w:rFonts w:ascii="Verdana" w:hAnsi="Verdana" w:cs="Tahoma"/>
        </w:rPr>
      </w:pPr>
      <w:r>
        <w:rPr>
          <w:rFonts w:ascii="Verdana" w:hAnsi="Verdana" w:cs="Tahoma"/>
        </w:rPr>
        <w:t>Visite d’</w:t>
      </w:r>
      <w:r>
        <w:rPr>
          <w:rFonts w:ascii="Verdana" w:hAnsi="Verdana" w:cs="Tahoma"/>
          <w:b/>
        </w:rPr>
        <w:t xml:space="preserve">Abbaye de </w:t>
      </w:r>
      <w:proofErr w:type="spellStart"/>
      <w:r>
        <w:rPr>
          <w:rFonts w:ascii="Verdana" w:hAnsi="Verdana" w:cs="Tahoma"/>
          <w:b/>
        </w:rPr>
        <w:t>Kylemore</w:t>
      </w:r>
      <w:proofErr w:type="spellEnd"/>
      <w:r>
        <w:rPr>
          <w:rFonts w:ascii="Verdana" w:hAnsi="Verdana" w:cs="Tahoma"/>
          <w:b/>
        </w:rPr>
        <w:t xml:space="preserve">, </w:t>
      </w:r>
      <w:r>
        <w:rPr>
          <w:rFonts w:ascii="Verdana" w:hAnsi="Verdana" w:cs="Tahoma"/>
        </w:rPr>
        <w:t xml:space="preserve">qui avec sa cathédrale miniature, est l’un des meilleurs exemples d’architecture néo-gothique Irlandaise. </w:t>
      </w:r>
    </w:p>
    <w:p w14:paraId="67C42DA5" w14:textId="77777777" w:rsidR="00C21380" w:rsidRDefault="00082502" w:rsidP="00082502">
      <w:pPr>
        <w:rPr>
          <w:rFonts w:ascii="Verdana" w:hAnsi="Verdana" w:cs="Tahoma"/>
        </w:rPr>
      </w:pPr>
      <w:r>
        <w:rPr>
          <w:rFonts w:ascii="Verdana" w:hAnsi="Verdana" w:cs="Tahoma"/>
        </w:rPr>
        <w:t xml:space="preserve">Retour à l’hôtel en fin d’après-midi. </w:t>
      </w:r>
    </w:p>
    <w:p w14:paraId="04F0BAC9" w14:textId="77E6AE93" w:rsidR="00082502" w:rsidRDefault="00082502" w:rsidP="00082502">
      <w:pPr>
        <w:rPr>
          <w:rFonts w:ascii="Verdana" w:hAnsi="Verdana" w:cs="Tahoma"/>
        </w:rPr>
      </w:pPr>
      <w:r>
        <w:rPr>
          <w:rFonts w:ascii="Verdana" w:hAnsi="Verdana" w:cs="Tahoma"/>
        </w:rPr>
        <w:t xml:space="preserve">Dîner et nuit. </w:t>
      </w:r>
    </w:p>
    <w:p w14:paraId="63E6E7CE" w14:textId="29242E10" w:rsidR="003C0498" w:rsidRDefault="003C0498" w:rsidP="00FB1C25">
      <w:pPr>
        <w:jc w:val="both"/>
        <w:rPr>
          <w:rFonts w:ascii="Verdana" w:hAnsi="Verdana" w:cs="Tahoma"/>
        </w:rPr>
      </w:pPr>
    </w:p>
    <w:p w14:paraId="76FAA5B3" w14:textId="250FE9E0" w:rsidR="00F153A1" w:rsidRDefault="00F153A1" w:rsidP="00FB1C25">
      <w:pPr>
        <w:jc w:val="both"/>
        <w:rPr>
          <w:rFonts w:ascii="Verdana" w:hAnsi="Verdana" w:cs="Tahoma"/>
        </w:rPr>
      </w:pPr>
    </w:p>
    <w:p w14:paraId="24AA2AB2" w14:textId="75DE5157" w:rsidR="00FB1C25" w:rsidRPr="00D854EB" w:rsidRDefault="00644A0E" w:rsidP="00A37379">
      <w:pPr>
        <w:pBdr>
          <w:top w:val="single" w:sz="4" w:space="1" w:color="auto"/>
          <w:left w:val="single" w:sz="4" w:space="4" w:color="auto"/>
          <w:bottom w:val="single" w:sz="4" w:space="1" w:color="auto"/>
          <w:right w:val="single" w:sz="4" w:space="4" w:color="auto"/>
        </w:pBdr>
        <w:jc w:val="center"/>
        <w:rPr>
          <w:rFonts w:ascii="Verdana" w:hAnsi="Verdana" w:cs="Tahoma"/>
          <w:b/>
          <w:bCs/>
          <w:color w:val="00B050"/>
          <w:sz w:val="28"/>
          <w:szCs w:val="28"/>
          <w:u w:val="single"/>
        </w:rPr>
      </w:pPr>
      <w:r w:rsidRPr="00D854EB">
        <w:rPr>
          <w:rFonts w:ascii="Verdana" w:hAnsi="Verdana" w:cs="Tahoma"/>
          <w:b/>
          <w:bCs/>
          <w:sz w:val="28"/>
          <w:szCs w:val="28"/>
        </w:rPr>
        <w:t xml:space="preserve">Mercredi </w:t>
      </w:r>
      <w:r w:rsidR="009B026F">
        <w:rPr>
          <w:rFonts w:ascii="Verdana" w:hAnsi="Verdana" w:cs="Tahoma"/>
          <w:b/>
          <w:bCs/>
          <w:sz w:val="28"/>
          <w:szCs w:val="28"/>
        </w:rPr>
        <w:t>15</w:t>
      </w:r>
      <w:r w:rsidR="00FB1C25" w:rsidRPr="00D854EB">
        <w:rPr>
          <w:rFonts w:ascii="Verdana" w:hAnsi="Verdana" w:cs="Tahoma"/>
          <w:b/>
          <w:bCs/>
          <w:sz w:val="28"/>
          <w:szCs w:val="28"/>
        </w:rPr>
        <w:t xml:space="preserve"> mai</w:t>
      </w:r>
      <w:r w:rsidR="000D2F43" w:rsidRPr="00D854EB">
        <w:rPr>
          <w:rFonts w:ascii="Verdana" w:hAnsi="Verdana" w:cs="Tahoma"/>
          <w:b/>
          <w:bCs/>
          <w:sz w:val="28"/>
          <w:szCs w:val="28"/>
        </w:rPr>
        <w:t xml:space="preserve"> </w:t>
      </w:r>
      <w:r w:rsidR="00A37379" w:rsidRPr="00D854EB">
        <w:rPr>
          <w:rFonts w:ascii="Verdana" w:hAnsi="Verdana" w:cs="Tahoma"/>
          <w:b/>
          <w:bCs/>
          <w:sz w:val="28"/>
          <w:szCs w:val="28"/>
        </w:rPr>
        <w:t xml:space="preserve">2024   </w:t>
      </w:r>
      <w:r w:rsidR="00082502" w:rsidRPr="00D854EB">
        <w:rPr>
          <w:rFonts w:ascii="Verdana" w:hAnsi="Verdana" w:cs="Tahoma"/>
          <w:b/>
          <w:bCs/>
          <w:color w:val="00B050"/>
          <w:sz w:val="28"/>
          <w:szCs w:val="28"/>
        </w:rPr>
        <w:t>De Galway à</w:t>
      </w:r>
      <w:r w:rsidR="000D2F43" w:rsidRPr="00D854EB">
        <w:rPr>
          <w:rFonts w:ascii="Verdana" w:hAnsi="Verdana" w:cs="Tahoma"/>
          <w:b/>
          <w:bCs/>
          <w:color w:val="00B050"/>
          <w:sz w:val="28"/>
          <w:szCs w:val="28"/>
        </w:rPr>
        <w:t xml:space="preserve"> </w:t>
      </w:r>
      <w:r w:rsidR="00FB1C25" w:rsidRPr="00D854EB">
        <w:rPr>
          <w:rFonts w:ascii="Verdana" w:hAnsi="Verdana" w:cs="Tahoma"/>
          <w:b/>
          <w:bCs/>
          <w:color w:val="00B050"/>
          <w:sz w:val="28"/>
          <w:szCs w:val="28"/>
        </w:rPr>
        <w:t>L’Anneau du Kerry</w:t>
      </w:r>
    </w:p>
    <w:p w14:paraId="2F34A48A" w14:textId="1B7EFC78" w:rsidR="00FB1C25" w:rsidRDefault="00FB1C25" w:rsidP="00FB1C25">
      <w:pPr>
        <w:rPr>
          <w:rFonts w:ascii="Verdana" w:hAnsi="Verdana" w:cs="Tahoma"/>
          <w:b/>
          <w:u w:val="single"/>
        </w:rPr>
      </w:pPr>
    </w:p>
    <w:p w14:paraId="3B373E1D" w14:textId="12751947" w:rsidR="003C0498" w:rsidRDefault="003C0498" w:rsidP="0036492E">
      <w:pPr>
        <w:rPr>
          <w:rFonts w:ascii="Verdana" w:hAnsi="Verdana" w:cs="Tahoma"/>
          <w:b/>
        </w:rPr>
      </w:pPr>
    </w:p>
    <w:p w14:paraId="725A9C8F" w14:textId="52E675DA" w:rsidR="00C21380" w:rsidRDefault="00082502" w:rsidP="00082502">
      <w:pPr>
        <w:rPr>
          <w:rFonts w:ascii="Verdana" w:hAnsi="Verdana" w:cs="Tahoma"/>
        </w:rPr>
      </w:pPr>
      <w:r>
        <w:rPr>
          <w:rFonts w:ascii="Verdana" w:hAnsi="Verdana" w:cs="Tahoma"/>
        </w:rPr>
        <w:t xml:space="preserve">Départ en direction du Comté de Kerry. </w:t>
      </w:r>
    </w:p>
    <w:p w14:paraId="1BF21BC3" w14:textId="6437ADE0" w:rsidR="00C21380" w:rsidRDefault="00D854EB" w:rsidP="00082502">
      <w:pPr>
        <w:rPr>
          <w:rFonts w:ascii="Verdana" w:hAnsi="Verdana" w:cs="Tahoma"/>
        </w:rPr>
      </w:pPr>
      <w:r>
        <w:rPr>
          <w:noProof/>
        </w:rPr>
        <w:drawing>
          <wp:anchor distT="0" distB="0" distL="114300" distR="114300" simplePos="0" relativeHeight="251660288" behindDoc="1" locked="0" layoutInCell="1" allowOverlap="1" wp14:anchorId="1DF1A9CB" wp14:editId="0B26E598">
            <wp:simplePos x="0" y="0"/>
            <wp:positionH relativeFrom="margin">
              <wp:align>left</wp:align>
            </wp:positionH>
            <wp:positionV relativeFrom="page">
              <wp:posOffset>3632200</wp:posOffset>
            </wp:positionV>
            <wp:extent cx="2225040" cy="1699895"/>
            <wp:effectExtent l="0" t="0" r="3810" b="0"/>
            <wp:wrapTight wrapText="bothSides">
              <wp:wrapPolygon edited="0">
                <wp:start x="0" y="0"/>
                <wp:lineTo x="0" y="21301"/>
                <wp:lineTo x="21452" y="21301"/>
                <wp:lineTo x="21452" y="0"/>
                <wp:lineTo x="0" y="0"/>
              </wp:wrapPolygon>
            </wp:wrapTight>
            <wp:docPr id="876672896" name="Image 2" descr="Cliffs of Mo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liffs of Mo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456" cy="1703353"/>
                    </a:xfrm>
                    <a:prstGeom prst="rect">
                      <a:avLst/>
                    </a:prstGeom>
                    <a:noFill/>
                  </pic:spPr>
                </pic:pic>
              </a:graphicData>
            </a:graphic>
            <wp14:sizeRelH relativeFrom="page">
              <wp14:pctWidth>0</wp14:pctWidth>
            </wp14:sizeRelH>
            <wp14:sizeRelV relativeFrom="page">
              <wp14:pctHeight>0</wp14:pctHeight>
            </wp14:sizeRelV>
          </wp:anchor>
        </w:drawing>
      </w:r>
    </w:p>
    <w:p w14:paraId="41707D22" w14:textId="0BB9712E" w:rsidR="00082502" w:rsidRPr="00D854EB" w:rsidRDefault="00082502" w:rsidP="00D854EB">
      <w:pPr>
        <w:rPr>
          <w:rFonts w:ascii="Verdana" w:hAnsi="Verdana"/>
        </w:rPr>
      </w:pPr>
      <w:r>
        <w:rPr>
          <w:rFonts w:ascii="Verdana" w:hAnsi="Verdana" w:cs="Tahoma"/>
        </w:rPr>
        <w:t xml:space="preserve">Découverte de la </w:t>
      </w:r>
      <w:r>
        <w:rPr>
          <w:rFonts w:ascii="Verdana" w:hAnsi="Verdana" w:cs="Tahoma"/>
          <w:b/>
        </w:rPr>
        <w:t>région d</w:t>
      </w:r>
      <w:r w:rsidR="00C21380">
        <w:rPr>
          <w:rFonts w:ascii="Verdana" w:hAnsi="Verdana" w:cs="Tahoma"/>
          <w:b/>
        </w:rPr>
        <w:t xml:space="preserve">e </w:t>
      </w:r>
      <w:proofErr w:type="spellStart"/>
      <w:r>
        <w:rPr>
          <w:rFonts w:ascii="Verdana" w:hAnsi="Verdana" w:cs="Tahoma"/>
          <w:b/>
        </w:rPr>
        <w:t>Burren</w:t>
      </w:r>
      <w:proofErr w:type="spellEnd"/>
      <w:r>
        <w:rPr>
          <w:rFonts w:ascii="Verdana" w:hAnsi="Verdana" w:cs="Tahoma"/>
        </w:rPr>
        <w:t xml:space="preserve"> puis </w:t>
      </w:r>
      <w:r>
        <w:rPr>
          <w:rFonts w:ascii="Verdana" w:hAnsi="Verdana" w:cs="Tahoma"/>
          <w:b/>
        </w:rPr>
        <w:t xml:space="preserve">arrêt aux falaises de </w:t>
      </w:r>
      <w:proofErr w:type="spellStart"/>
      <w:r>
        <w:rPr>
          <w:rFonts w:ascii="Verdana" w:hAnsi="Verdana" w:cs="Tahoma"/>
          <w:b/>
        </w:rPr>
        <w:t>Moher</w:t>
      </w:r>
      <w:proofErr w:type="spellEnd"/>
      <w:r>
        <w:rPr>
          <w:rFonts w:ascii="Verdana" w:hAnsi="Verdana" w:cs="Tahoma"/>
        </w:rPr>
        <w:t>,</w:t>
      </w:r>
      <w:r>
        <w:t xml:space="preserve"> </w:t>
      </w:r>
      <w:r>
        <w:rPr>
          <w:rFonts w:ascii="Verdana" w:hAnsi="Verdana"/>
        </w:rPr>
        <w:t>véritables murs tombant à pic dans l’Océan, longues de près de 8 kms. Depuis le sommet qui surplombe l’océan de plus de 200 m, il est possible par beau temps, d’apercevoir l’archipel des îles d</w:t>
      </w:r>
      <w:r w:rsidRPr="00C21380">
        <w:rPr>
          <w:rFonts w:ascii="Verdana" w:hAnsi="Verdana"/>
          <w:b/>
          <w:bCs/>
        </w:rPr>
        <w:t>’Aran</w:t>
      </w:r>
      <w:r>
        <w:rPr>
          <w:rFonts w:ascii="Verdana" w:hAnsi="Verdana"/>
        </w:rPr>
        <w:t xml:space="preserve"> au large de la baie de Galway. </w:t>
      </w:r>
    </w:p>
    <w:p w14:paraId="137D5067" w14:textId="39A82923" w:rsidR="00082502" w:rsidRDefault="00082502" w:rsidP="00082502">
      <w:pPr>
        <w:rPr>
          <w:rFonts w:ascii="Verdana" w:hAnsi="Verdana" w:cs="Tahoma"/>
        </w:rPr>
      </w:pPr>
    </w:p>
    <w:p w14:paraId="0F909407" w14:textId="77777777" w:rsidR="00D854EB" w:rsidRDefault="00D854EB" w:rsidP="00D854EB">
      <w:pPr>
        <w:rPr>
          <w:rFonts w:ascii="Verdana" w:hAnsi="Verdana" w:cs="Tahoma"/>
        </w:rPr>
      </w:pPr>
    </w:p>
    <w:p w14:paraId="5CCFF46A" w14:textId="77777777" w:rsidR="00D854EB" w:rsidRDefault="00D854EB" w:rsidP="00D854EB">
      <w:pPr>
        <w:rPr>
          <w:rFonts w:ascii="Verdana" w:hAnsi="Verdana" w:cs="Tahoma"/>
        </w:rPr>
      </w:pPr>
    </w:p>
    <w:p w14:paraId="2F831277" w14:textId="77777777" w:rsidR="00D854EB" w:rsidRDefault="00D854EB" w:rsidP="00D854EB">
      <w:pPr>
        <w:rPr>
          <w:rFonts w:ascii="Verdana" w:hAnsi="Verdana" w:cs="Tahoma"/>
        </w:rPr>
      </w:pPr>
    </w:p>
    <w:p w14:paraId="0099594A" w14:textId="77777777" w:rsidR="00D854EB" w:rsidRDefault="00D854EB" w:rsidP="00D854EB">
      <w:pPr>
        <w:rPr>
          <w:rFonts w:ascii="Verdana" w:hAnsi="Verdana" w:cs="Tahoma"/>
        </w:rPr>
      </w:pPr>
    </w:p>
    <w:p w14:paraId="0EB4B6AC" w14:textId="77777777" w:rsidR="00D854EB" w:rsidRDefault="00D854EB" w:rsidP="00D854EB">
      <w:pPr>
        <w:rPr>
          <w:rFonts w:ascii="Verdana" w:hAnsi="Verdana" w:cs="Tahoma"/>
        </w:rPr>
      </w:pPr>
    </w:p>
    <w:p w14:paraId="49824B18" w14:textId="16031120" w:rsidR="00082502" w:rsidRDefault="00082502" w:rsidP="00D854EB">
      <w:pPr>
        <w:rPr>
          <w:rFonts w:ascii="Verdana" w:hAnsi="Verdana" w:cs="Tahoma"/>
        </w:rPr>
      </w:pPr>
      <w:r>
        <w:rPr>
          <w:rFonts w:ascii="Verdana" w:hAnsi="Verdana" w:cs="Tahoma"/>
        </w:rPr>
        <w:t xml:space="preserve">Déjeuner au restaurant. </w:t>
      </w:r>
    </w:p>
    <w:p w14:paraId="2687C318" w14:textId="4D47FB43" w:rsidR="00082502" w:rsidRDefault="00082502" w:rsidP="00082502">
      <w:pPr>
        <w:rPr>
          <w:rFonts w:ascii="Verdana" w:hAnsi="Verdana" w:cs="Tahoma"/>
        </w:rPr>
      </w:pPr>
    </w:p>
    <w:p w14:paraId="41542E5C" w14:textId="042EE49C" w:rsidR="00082502" w:rsidRDefault="00082502" w:rsidP="00082502">
      <w:pPr>
        <w:jc w:val="right"/>
        <w:rPr>
          <w:rFonts w:ascii="Verdana" w:hAnsi="Verdana" w:cs="Tahoma"/>
        </w:rPr>
      </w:pPr>
    </w:p>
    <w:p w14:paraId="22C28929" w14:textId="77777777" w:rsidR="00F24887" w:rsidRDefault="00082502" w:rsidP="00FB1C25">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  </w:t>
      </w:r>
    </w:p>
    <w:p w14:paraId="1CAF47AE" w14:textId="42E79612" w:rsidR="00D854EB" w:rsidRDefault="00F24887" w:rsidP="00FB1C25">
      <w:pPr>
        <w:rPr>
          <w:rFonts w:ascii="Verdana" w:hAnsi="Verdana" w:cs="Tahoma"/>
        </w:rPr>
      </w:pPr>
      <w:r>
        <w:rPr>
          <w:noProof/>
        </w:rPr>
        <w:drawing>
          <wp:inline distT="0" distB="0" distL="0" distR="0" wp14:anchorId="1A53CBF2" wp14:editId="1BC3D5A3">
            <wp:extent cx="2388713" cy="1616338"/>
            <wp:effectExtent l="0" t="0" r="0" b="3175"/>
            <wp:docPr id="1103332942" name="Image 8" descr="Résultat d’images pour bunratty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images pour bunratty cast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334" cy="1684424"/>
                    </a:xfrm>
                    <a:prstGeom prst="rect">
                      <a:avLst/>
                    </a:prstGeom>
                    <a:noFill/>
                    <a:ln>
                      <a:noFill/>
                    </a:ln>
                  </pic:spPr>
                </pic:pic>
              </a:graphicData>
            </a:graphic>
          </wp:inline>
        </w:drawing>
      </w:r>
      <w:r w:rsidR="00D854EB" w:rsidRPr="003C0498">
        <w:rPr>
          <w:rFonts w:ascii="Verdana" w:hAnsi="Verdana" w:cs="Tahoma"/>
          <w:noProof/>
        </w:rPr>
        <mc:AlternateContent>
          <mc:Choice Requires="wps">
            <w:drawing>
              <wp:anchor distT="118745" distB="118745" distL="114300" distR="114300" simplePos="0" relativeHeight="251664384" behindDoc="0" locked="0" layoutInCell="0" allowOverlap="1" wp14:anchorId="41AD2BB0" wp14:editId="131AD848">
                <wp:simplePos x="0" y="0"/>
                <wp:positionH relativeFrom="margin">
                  <wp:align>left</wp:align>
                </wp:positionH>
                <wp:positionV relativeFrom="paragraph">
                  <wp:posOffset>88265</wp:posOffset>
                </wp:positionV>
                <wp:extent cx="3657600" cy="13030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03020"/>
                        </a:xfrm>
                        <a:prstGeom prst="rect">
                          <a:avLst/>
                        </a:prstGeom>
                        <a:noFill/>
                        <a:extLst>
                          <a:ext uri="{53640926-AAD7-44D8-BBD7-CCE9431645EC}">
                            <a14:shadowObscured xmlns:a14="http://schemas.microsoft.com/office/drawing/2010/main" val="1"/>
                          </a:ext>
                        </a:extLst>
                      </wps:spPr>
                      <wps:txbx>
                        <w:txbxContent>
                          <w:p w14:paraId="1604E3E1" w14:textId="77777777" w:rsidR="00D854EB" w:rsidRDefault="00D854EB" w:rsidP="00D854EB">
                            <w:pPr>
                              <w:rPr>
                                <w:rFonts w:ascii="Verdana" w:hAnsi="Verdana" w:cs="Tahoma"/>
                              </w:rPr>
                            </w:pPr>
                            <w:r>
                              <w:rPr>
                                <w:rFonts w:ascii="Verdana" w:hAnsi="Verdana" w:cs="Tahoma"/>
                              </w:rPr>
                              <w:t xml:space="preserve">Continuation vers </w:t>
                            </w:r>
                            <w:r>
                              <w:rPr>
                                <w:rFonts w:ascii="Verdana" w:hAnsi="Verdana" w:cs="Tahoma"/>
                                <w:b/>
                              </w:rPr>
                              <w:t>Bunratty Castle et Folk Park</w:t>
                            </w:r>
                            <w:r>
                              <w:rPr>
                                <w:rFonts w:ascii="Verdana" w:hAnsi="Verdana" w:cs="Tahoma"/>
                              </w:rPr>
                              <w:t xml:space="preserve">. </w:t>
                            </w:r>
                          </w:p>
                          <w:p w14:paraId="54A6F2D9" w14:textId="7076F153" w:rsidR="00D854EB" w:rsidRDefault="00D854EB" w:rsidP="00D854EB">
                            <w:pPr>
                              <w:rPr>
                                <w:rFonts w:ascii="Verdana" w:hAnsi="Verdana" w:cs="Tahoma"/>
                              </w:rPr>
                            </w:pPr>
                            <w:r>
                              <w:rPr>
                                <w:rFonts w:ascii="Verdana" w:hAnsi="Verdana" w:cs="Tahoma"/>
                              </w:rPr>
                              <w:t xml:space="preserve">Le château de </w:t>
                            </w:r>
                            <w:r w:rsidRPr="005E75BE">
                              <w:rPr>
                                <w:rFonts w:ascii="Verdana" w:hAnsi="Verdana" w:cs="Tahoma"/>
                                <w:b/>
                                <w:bCs/>
                              </w:rPr>
                              <w:t>Bunratty</w:t>
                            </w:r>
                            <w:r>
                              <w:rPr>
                                <w:rFonts w:ascii="Verdana" w:hAnsi="Verdana" w:cs="Tahoma"/>
                              </w:rPr>
                              <w:t xml:space="preserve"> est le plus complet et authentique château médiéval d’Irlande, et la seule reconstitution fidèle de la vie des 15</w:t>
                            </w:r>
                            <w:r>
                              <w:rPr>
                                <w:rFonts w:ascii="Verdana" w:hAnsi="Verdana" w:cs="Tahoma"/>
                                <w:vertAlign w:val="superscript"/>
                              </w:rPr>
                              <w:t>ème</w:t>
                            </w:r>
                            <w:r>
                              <w:rPr>
                                <w:rFonts w:ascii="Verdana" w:hAnsi="Verdana" w:cs="Tahoma"/>
                              </w:rPr>
                              <w:t xml:space="preserve"> et 16</w:t>
                            </w:r>
                            <w:r>
                              <w:rPr>
                                <w:rFonts w:ascii="Verdana" w:hAnsi="Verdana" w:cs="Tahoma"/>
                                <w:vertAlign w:val="superscript"/>
                              </w:rPr>
                              <w:t>ème</w:t>
                            </w:r>
                            <w:r>
                              <w:rPr>
                                <w:rFonts w:ascii="Verdana" w:hAnsi="Verdana" w:cs="Tahoma"/>
                              </w:rPr>
                              <w:t xml:space="preserve"> siècles. Dans le parc du château, des maisons et magasins représentent l’habitat et les traditions de l’Irlande des 18ème et 19ème siècles.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p>
                          <w:sdt>
                            <w:sdtPr>
                              <w:rPr>
                                <w:i/>
                                <w:iCs/>
                                <w:color w:val="2F5496" w:themeColor="accent1" w:themeShade="BF"/>
                                <w:sz w:val="24"/>
                                <w:szCs w:val="24"/>
                              </w:rPr>
                              <w:id w:val="1912431065"/>
                              <w:temporary/>
                              <w:showingPlcHdr/>
                              <w15:appearance w15:val="hidden"/>
                            </w:sdtPr>
                            <w:sdtContent>
                              <w:p w14:paraId="23BF4CF2" w14:textId="77777777" w:rsidR="00D854EB" w:rsidRDefault="00D854EB" w:rsidP="00D854EB">
                                <w:pPr>
                                  <w:pBdr>
                                    <w:left w:val="single" w:sz="12" w:space="9" w:color="4472C4" w:themeColor="accent1"/>
                                  </w:pBdr>
                                </w:pPr>
                                <w:r>
                                  <w:rPr>
                                    <w:i/>
                                    <w:iCs/>
                                    <w:color w:val="2F5496" w:themeColor="accent1" w:themeShade="BF"/>
                                    <w:sz w:val="24"/>
                                    <w:szCs w:val="24"/>
                                  </w:rPr>
                                  <w:t>[Attirez l’attention du lecteur avec une citation du document ou utilisez cet espace pour mettre en valeur un point clé. Pour placer cette zone de texte n’importe où sur la page, faites-la simplement glisser.]</w:t>
                                </w:r>
                              </w:p>
                            </w:sdtContent>
                          </w:sdt>
                        </w:txbxContent>
                      </wps:txbx>
                      <wps:bodyPr rot="0" vert="horz" wrap="square" lIns="91440" tIns="45720" rIns="91440" bIns="45720" anchor="t" anchorCtr="0" upright="1">
                        <a:noAutofit/>
                      </wps:bodyPr>
                    </wps:wsp>
                  </a:graphicData>
                </a:graphic>
                <wp14:sizeRelH relativeFrom="margin">
                  <wp14:pctWidth>59400</wp14:pctWidth>
                </wp14:sizeRelH>
                <wp14:sizeRelV relativeFrom="page">
                  <wp14:pctHeight>0</wp14:pctHeight>
                </wp14:sizeRelV>
              </wp:anchor>
            </w:drawing>
          </mc:Choice>
          <mc:Fallback>
            <w:pict>
              <v:shapetype w14:anchorId="41AD2BB0" id="_x0000_t202" coordsize="21600,21600" o:spt="202" path="m,l,21600r21600,l21600,xe">
                <v:stroke joinstyle="miter"/>
                <v:path gradientshapeok="t" o:connecttype="rect"/>
              </v:shapetype>
              <v:shape id="Zone de texte 2" o:spid="_x0000_s1026" type="#_x0000_t202" style="position:absolute;margin-left:0;margin-top:6.95pt;width:4in;height:102.6pt;z-index:251664384;visibility:visible;mso-wrap-style:square;mso-width-percent:594;mso-height-percent:0;mso-wrap-distance-left:9pt;mso-wrap-distance-top:9.35pt;mso-wrap-distance-right:9pt;mso-wrap-distance-bottom:9.35pt;mso-position-horizontal:left;mso-position-horizontal-relative:margin;mso-position-vertical:absolute;mso-position-vertical-relative:text;mso-width-percent:594;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" o:allowincell="f" filled="f" stroked="f">
                <v:textbox>
                  <w:txbxContent>
                    <w:p w14:paraId="1604E3E1" w14:textId="77777777" w:rsidR="00D854EB" w:rsidRDefault="00D854EB" w:rsidP="00D854EB">
                      <w:pPr>
                        <w:rPr>
                          <w:rFonts w:ascii="Verdana" w:hAnsi="Verdana" w:cs="Tahoma"/>
                        </w:rPr>
                      </w:pPr>
                      <w:r>
                        <w:rPr>
                          <w:rFonts w:ascii="Verdana" w:hAnsi="Verdana" w:cs="Tahoma"/>
                        </w:rPr>
                        <w:t xml:space="preserve">Continuation vers </w:t>
                      </w:r>
                      <w:r>
                        <w:rPr>
                          <w:rFonts w:ascii="Verdana" w:hAnsi="Verdana" w:cs="Tahoma"/>
                          <w:b/>
                        </w:rPr>
                        <w:t>Bunratty Castle et Folk Park</w:t>
                      </w:r>
                      <w:r>
                        <w:rPr>
                          <w:rFonts w:ascii="Verdana" w:hAnsi="Verdana" w:cs="Tahoma"/>
                        </w:rPr>
                        <w:t xml:space="preserve">. </w:t>
                      </w:r>
                    </w:p>
                    <w:p w14:paraId="54A6F2D9" w14:textId="7076F153" w:rsidR="00D854EB" w:rsidRDefault="00D854EB" w:rsidP="00D854EB">
                      <w:pPr>
                        <w:rPr>
                          <w:rFonts w:ascii="Verdana" w:hAnsi="Verdana" w:cs="Tahoma"/>
                        </w:rPr>
                      </w:pPr>
                      <w:r>
                        <w:rPr>
                          <w:rFonts w:ascii="Verdana" w:hAnsi="Verdana" w:cs="Tahoma"/>
                        </w:rPr>
                        <w:t xml:space="preserve">Le château de </w:t>
                      </w:r>
                      <w:r w:rsidRPr="005E75BE">
                        <w:rPr>
                          <w:rFonts w:ascii="Verdana" w:hAnsi="Verdana" w:cs="Tahoma"/>
                          <w:b/>
                          <w:bCs/>
                        </w:rPr>
                        <w:t>Bunratty</w:t>
                      </w:r>
                      <w:r>
                        <w:rPr>
                          <w:rFonts w:ascii="Verdana" w:hAnsi="Verdana" w:cs="Tahoma"/>
                        </w:rPr>
                        <w:t xml:space="preserve"> est le plus complet et authentique château médiéval d’Irlande, et la seule reconstitution fidèle de la vie des 15</w:t>
                      </w:r>
                      <w:r>
                        <w:rPr>
                          <w:rFonts w:ascii="Verdana" w:hAnsi="Verdana" w:cs="Tahoma"/>
                          <w:vertAlign w:val="superscript"/>
                        </w:rPr>
                        <w:t>ème</w:t>
                      </w:r>
                      <w:r>
                        <w:rPr>
                          <w:rFonts w:ascii="Verdana" w:hAnsi="Verdana" w:cs="Tahoma"/>
                        </w:rPr>
                        <w:t xml:space="preserve"> et 16</w:t>
                      </w:r>
                      <w:r>
                        <w:rPr>
                          <w:rFonts w:ascii="Verdana" w:hAnsi="Verdana" w:cs="Tahoma"/>
                          <w:vertAlign w:val="superscript"/>
                        </w:rPr>
                        <w:t>ème</w:t>
                      </w:r>
                      <w:r>
                        <w:rPr>
                          <w:rFonts w:ascii="Verdana" w:hAnsi="Verdana" w:cs="Tahoma"/>
                        </w:rPr>
                        <w:t xml:space="preserve"> siècles. Dans le parc du château, des maisons et magasins représentent l’habitat et les traditions de l’Irlande des 18ème et 19ème siècles.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p>
                    <w:sdt>
                      <w:sdtPr>
                        <w:rPr>
                          <w:i/>
                          <w:iCs/>
                          <w:color w:val="2F5496" w:themeColor="accent1" w:themeShade="BF"/>
                          <w:sz w:val="24"/>
                          <w:szCs w:val="24"/>
                        </w:rPr>
                        <w:id w:val="1912431065"/>
                        <w:temporary/>
                        <w:showingPlcHdr/>
                        <w15:appearance w15:val="hidden"/>
                      </w:sdtPr>
                      <w:sdtContent>
                        <w:p w14:paraId="23BF4CF2" w14:textId="77777777" w:rsidR="00D854EB" w:rsidRDefault="00D854EB" w:rsidP="00D854EB">
                          <w:pPr>
                            <w:pBdr>
                              <w:left w:val="single" w:sz="12" w:space="9" w:color="4472C4" w:themeColor="accent1"/>
                            </w:pBdr>
                          </w:pPr>
                          <w:r>
                            <w:rPr>
                              <w:i/>
                              <w:iCs/>
                              <w:color w:val="2F5496" w:themeColor="accent1" w:themeShade="BF"/>
                              <w:sz w:val="24"/>
                              <w:szCs w:val="24"/>
                            </w:rPr>
                            <w:t>[Attirez l’attention du lecteur avec une citation du document ou utilisez cet espace pour mettre en valeur un point clé. Pour placer cette zone de texte n’importe où sur la page, faites-la simplement glisser.]</w:t>
                          </w:r>
                        </w:p>
                      </w:sdtContent>
                    </w:sdt>
                  </w:txbxContent>
                </v:textbox>
                <w10:wrap type="square" anchorx="margin"/>
              </v:shape>
            </w:pict>
          </mc:Fallback>
        </mc:AlternateContent>
      </w:r>
    </w:p>
    <w:p w14:paraId="22DE19C1" w14:textId="77777777" w:rsidR="00D854EB" w:rsidRDefault="00D854EB" w:rsidP="00FB1C25">
      <w:pPr>
        <w:rPr>
          <w:rFonts w:ascii="Verdana" w:hAnsi="Verdana" w:cs="Tahoma"/>
        </w:rPr>
      </w:pPr>
    </w:p>
    <w:p w14:paraId="28D7DDD4" w14:textId="77777777" w:rsidR="00D854EB" w:rsidRDefault="00D854EB" w:rsidP="00FB1C25">
      <w:pPr>
        <w:rPr>
          <w:rFonts w:ascii="Verdana" w:hAnsi="Verdana" w:cs="Tahoma"/>
        </w:rPr>
      </w:pPr>
    </w:p>
    <w:p w14:paraId="77756326" w14:textId="3D8EC2E7" w:rsidR="005E75BE" w:rsidRDefault="005E75BE" w:rsidP="00FB1C25">
      <w:pPr>
        <w:rPr>
          <w:rFonts w:ascii="Verdana" w:hAnsi="Verdana" w:cs="Tahoma"/>
        </w:rPr>
      </w:pPr>
      <w:r>
        <w:rPr>
          <w:rFonts w:ascii="Verdana" w:hAnsi="Verdana" w:cs="Tahoma"/>
        </w:rPr>
        <w:t>Transfert</w:t>
      </w:r>
      <w:r w:rsidR="007B6EE2">
        <w:rPr>
          <w:rFonts w:ascii="Verdana" w:hAnsi="Verdana" w:cs="Tahoma"/>
        </w:rPr>
        <w:t xml:space="preserve"> à l’hôtel. </w:t>
      </w:r>
    </w:p>
    <w:p w14:paraId="372D2F77" w14:textId="674C5C14" w:rsidR="007B6EE2" w:rsidRDefault="007B6EE2" w:rsidP="00FB1C25">
      <w:pPr>
        <w:rPr>
          <w:rFonts w:ascii="Verdana" w:hAnsi="Verdana" w:cs="Tahoma"/>
        </w:rPr>
      </w:pPr>
      <w:r>
        <w:rPr>
          <w:rFonts w:ascii="Verdana" w:hAnsi="Verdana" w:cs="Tahoma"/>
        </w:rPr>
        <w:t>Dîner et nuit</w:t>
      </w:r>
    </w:p>
    <w:p w14:paraId="500DDBB1" w14:textId="77777777" w:rsidR="00A37379" w:rsidRDefault="00A37379" w:rsidP="00FB1C25">
      <w:pPr>
        <w:rPr>
          <w:rFonts w:ascii="Verdana" w:hAnsi="Verdana" w:cs="Tahoma"/>
          <w:color w:val="00B050"/>
        </w:rPr>
      </w:pPr>
    </w:p>
    <w:p w14:paraId="46CDC349" w14:textId="64CAD778" w:rsidR="00A37379" w:rsidRPr="00F24887" w:rsidRDefault="00644A0E" w:rsidP="00A37379">
      <w:pPr>
        <w:pBdr>
          <w:top w:val="single" w:sz="4" w:space="1" w:color="auto"/>
          <w:left w:val="single" w:sz="4" w:space="4" w:color="auto"/>
          <w:bottom w:val="single" w:sz="4" w:space="1" w:color="auto"/>
          <w:right w:val="single" w:sz="4" w:space="4" w:color="auto"/>
        </w:pBdr>
        <w:jc w:val="center"/>
        <w:rPr>
          <w:rFonts w:ascii="Verdana" w:hAnsi="Verdana" w:cs="Tahoma"/>
          <w:b/>
          <w:bCs/>
          <w:color w:val="00B050"/>
          <w:sz w:val="28"/>
          <w:szCs w:val="28"/>
        </w:rPr>
      </w:pPr>
      <w:r w:rsidRPr="00F24887">
        <w:rPr>
          <w:rFonts w:ascii="Verdana" w:hAnsi="Verdana" w:cs="Tahoma"/>
          <w:b/>
          <w:bCs/>
          <w:sz w:val="28"/>
          <w:szCs w:val="28"/>
        </w:rPr>
        <w:t xml:space="preserve">Jeudi </w:t>
      </w:r>
      <w:r w:rsidR="009B026F">
        <w:rPr>
          <w:rFonts w:ascii="Verdana" w:hAnsi="Verdana" w:cs="Tahoma"/>
          <w:b/>
          <w:bCs/>
          <w:sz w:val="28"/>
          <w:szCs w:val="28"/>
        </w:rPr>
        <w:t>16</w:t>
      </w:r>
      <w:r w:rsidRPr="00F24887">
        <w:rPr>
          <w:rFonts w:ascii="Verdana" w:hAnsi="Verdana" w:cs="Tahoma"/>
          <w:b/>
          <w:bCs/>
          <w:sz w:val="28"/>
          <w:szCs w:val="28"/>
        </w:rPr>
        <w:t xml:space="preserve"> mai</w:t>
      </w:r>
      <w:r w:rsidR="00A37379" w:rsidRPr="00F24887">
        <w:rPr>
          <w:rFonts w:ascii="Verdana" w:hAnsi="Verdana" w:cs="Tahoma"/>
          <w:b/>
          <w:bCs/>
          <w:sz w:val="28"/>
          <w:szCs w:val="28"/>
        </w:rPr>
        <w:t xml:space="preserve"> 2024    </w:t>
      </w:r>
      <w:r w:rsidR="00082502" w:rsidRPr="00F24887">
        <w:rPr>
          <w:rFonts w:ascii="Verdana" w:hAnsi="Verdana" w:cs="Tahoma"/>
          <w:b/>
          <w:bCs/>
          <w:color w:val="00B050"/>
          <w:sz w:val="28"/>
          <w:szCs w:val="28"/>
        </w:rPr>
        <w:t xml:space="preserve"> Anneau de Kerry</w:t>
      </w:r>
    </w:p>
    <w:p w14:paraId="78C11503" w14:textId="77777777" w:rsidR="00A37379" w:rsidRDefault="00A37379" w:rsidP="00FB1C25">
      <w:pPr>
        <w:pStyle w:val="BodyTextIndent21"/>
        <w:tabs>
          <w:tab w:val="left" w:pos="1134"/>
        </w:tabs>
        <w:ind w:left="0"/>
        <w:rPr>
          <w:rFonts w:ascii="Verdana" w:hAnsi="Verdana"/>
          <w:color w:val="auto"/>
          <w:sz w:val="20"/>
        </w:rPr>
      </w:pPr>
    </w:p>
    <w:p w14:paraId="075D9C4F" w14:textId="77777777" w:rsidR="005E75BE" w:rsidRDefault="00082502" w:rsidP="00082502">
      <w:pPr>
        <w:rPr>
          <w:rFonts w:ascii="Verdana" w:hAnsi="Verdana" w:cs="Tahoma"/>
        </w:rPr>
      </w:pPr>
      <w:r>
        <w:rPr>
          <w:rFonts w:ascii="Verdana" w:hAnsi="Verdana" w:cs="Tahoma"/>
          <w:b/>
        </w:rPr>
        <w:t>Journée d’excursion à la découverte de l’anneau du Kerry</w:t>
      </w:r>
      <w:r>
        <w:rPr>
          <w:rFonts w:ascii="Verdana" w:hAnsi="Verdana" w:cs="Tahoma"/>
        </w:rPr>
        <w:t xml:space="preserve">. </w:t>
      </w:r>
    </w:p>
    <w:p w14:paraId="5EFA3B78" w14:textId="19F72610" w:rsidR="005E75BE" w:rsidRDefault="00082502" w:rsidP="00082502">
      <w:pPr>
        <w:rPr>
          <w:rFonts w:ascii="Verdana" w:hAnsi="Verdana"/>
        </w:rPr>
      </w:pPr>
      <w:r>
        <w:rPr>
          <w:rFonts w:ascii="Verdana" w:hAnsi="Verdana"/>
        </w:rPr>
        <w:t xml:space="preserve">Cette péninsule d’une grande étendue montre des paysages variés : les cours d’eau descendent des montagnes, les lacs de toutes tailles agrémentent les paysages vallonnés, tandis que la côte offre de petites criques, des estuaires accueillants et de hautes falaises sauvages. </w:t>
      </w:r>
    </w:p>
    <w:p w14:paraId="6441D293" w14:textId="77777777" w:rsidR="005E75BE" w:rsidRDefault="00082502" w:rsidP="00082502">
      <w:pPr>
        <w:rPr>
          <w:rFonts w:ascii="Verdana" w:hAnsi="Verdana" w:cs="Tahoma"/>
        </w:rPr>
      </w:pPr>
      <w:r>
        <w:rPr>
          <w:rFonts w:ascii="Verdana" w:hAnsi="Verdana"/>
        </w:rPr>
        <w:t xml:space="preserve">Visite de </w:t>
      </w:r>
      <w:r>
        <w:rPr>
          <w:rFonts w:ascii="Verdana" w:hAnsi="Verdana"/>
          <w:b/>
        </w:rPr>
        <w:t xml:space="preserve">la fumerie de saumon à </w:t>
      </w:r>
      <w:proofErr w:type="spellStart"/>
      <w:r>
        <w:rPr>
          <w:rFonts w:ascii="Verdana" w:hAnsi="Verdana"/>
          <w:b/>
        </w:rPr>
        <w:t>Killorglin</w:t>
      </w:r>
      <w:proofErr w:type="spellEnd"/>
      <w:r>
        <w:rPr>
          <w:rFonts w:ascii="Verdana" w:hAnsi="Verdana"/>
          <w:b/>
        </w:rPr>
        <w:t xml:space="preserve"> </w:t>
      </w:r>
      <w:r>
        <w:rPr>
          <w:rFonts w:ascii="Verdana" w:hAnsi="Verdana"/>
        </w:rPr>
        <w:t>avec une dégustation</w:t>
      </w:r>
      <w:r>
        <w:rPr>
          <w:rFonts w:ascii="Verdana" w:hAnsi="Verdana" w:cs="Tahoma"/>
        </w:rPr>
        <w:t xml:space="preserve">. </w:t>
      </w:r>
    </w:p>
    <w:p w14:paraId="254C73C1" w14:textId="01016F36" w:rsidR="005E75BE" w:rsidRDefault="00082502" w:rsidP="00082502">
      <w:pPr>
        <w:rPr>
          <w:rFonts w:ascii="Verdana" w:hAnsi="Verdana" w:cs="Tahoma"/>
        </w:rPr>
      </w:pPr>
      <w:r>
        <w:rPr>
          <w:rFonts w:ascii="Verdana" w:hAnsi="Verdana" w:cs="Tahoma"/>
        </w:rPr>
        <w:lastRenderedPageBreak/>
        <w:t xml:space="preserve">Déjeuner et continuation vers </w:t>
      </w:r>
      <w:proofErr w:type="spellStart"/>
      <w:r w:rsidRPr="005E75BE">
        <w:rPr>
          <w:rFonts w:ascii="Verdana" w:hAnsi="Verdana" w:cs="Tahoma"/>
          <w:b/>
          <w:bCs/>
        </w:rPr>
        <w:t>Cahersiveen</w:t>
      </w:r>
      <w:proofErr w:type="spellEnd"/>
      <w:r w:rsidRPr="005E75BE">
        <w:rPr>
          <w:rFonts w:ascii="Verdana" w:hAnsi="Verdana" w:cs="Tahoma"/>
          <w:b/>
          <w:bCs/>
        </w:rPr>
        <w:t>,</w:t>
      </w:r>
      <w:r>
        <w:rPr>
          <w:rFonts w:ascii="Verdana" w:hAnsi="Verdana" w:cs="Tahoma"/>
        </w:rPr>
        <w:t xml:space="preserve"> </w:t>
      </w:r>
      <w:r w:rsidRPr="005E75BE">
        <w:rPr>
          <w:rFonts w:ascii="Verdana" w:hAnsi="Verdana" w:cs="Tahoma"/>
          <w:b/>
          <w:bCs/>
        </w:rPr>
        <w:t xml:space="preserve">Waterville et </w:t>
      </w:r>
      <w:proofErr w:type="spellStart"/>
      <w:r w:rsidRPr="005E75BE">
        <w:rPr>
          <w:rFonts w:ascii="Verdana" w:hAnsi="Verdana" w:cs="Tahoma"/>
          <w:b/>
          <w:bCs/>
        </w:rPr>
        <w:t>Sneem</w:t>
      </w:r>
      <w:proofErr w:type="spellEnd"/>
      <w:r>
        <w:rPr>
          <w:rFonts w:ascii="Verdana" w:hAnsi="Verdana" w:cs="Tahoma"/>
        </w:rPr>
        <w:t xml:space="preserve">. </w:t>
      </w:r>
    </w:p>
    <w:p w14:paraId="0D5825EB" w14:textId="77777777" w:rsidR="005E75BE" w:rsidRDefault="00082502" w:rsidP="00082502">
      <w:pPr>
        <w:rPr>
          <w:rFonts w:ascii="Verdana" w:hAnsi="Verdana" w:cs="Tahoma"/>
        </w:rPr>
      </w:pPr>
      <w:r>
        <w:rPr>
          <w:rFonts w:ascii="Verdana" w:hAnsi="Verdana" w:cs="Tahoma"/>
        </w:rPr>
        <w:t xml:space="preserve">De </w:t>
      </w:r>
      <w:proofErr w:type="spellStart"/>
      <w:r>
        <w:rPr>
          <w:rFonts w:ascii="Verdana" w:hAnsi="Verdana" w:cs="Tahoma"/>
        </w:rPr>
        <w:t>Sneem</w:t>
      </w:r>
      <w:proofErr w:type="spellEnd"/>
      <w:r w:rsidR="005E75BE">
        <w:rPr>
          <w:rFonts w:ascii="Verdana" w:hAnsi="Verdana" w:cs="Tahoma"/>
        </w:rPr>
        <w:t xml:space="preserve">, </w:t>
      </w:r>
      <w:r>
        <w:rPr>
          <w:rFonts w:ascii="Verdana" w:hAnsi="Verdana" w:cs="Tahoma"/>
        </w:rPr>
        <w:t xml:space="preserve">un village </w:t>
      </w:r>
      <w:proofErr w:type="spellStart"/>
      <w:r>
        <w:rPr>
          <w:rFonts w:ascii="Verdana" w:hAnsi="Verdana" w:cs="Tahoma"/>
        </w:rPr>
        <w:t>pitoresque</w:t>
      </w:r>
      <w:proofErr w:type="spellEnd"/>
      <w:r>
        <w:rPr>
          <w:rFonts w:ascii="Verdana" w:hAnsi="Verdana" w:cs="Tahoma"/>
        </w:rPr>
        <w:t xml:space="preserve"> aux maisons colorées, vous vous dirigerez vers </w:t>
      </w:r>
      <w:r>
        <w:rPr>
          <w:rFonts w:ascii="Verdana" w:hAnsi="Verdana" w:cs="Tahoma"/>
          <w:b/>
        </w:rPr>
        <w:t xml:space="preserve">Ladies </w:t>
      </w:r>
      <w:proofErr w:type="spellStart"/>
      <w:r>
        <w:rPr>
          <w:rFonts w:ascii="Verdana" w:hAnsi="Verdana" w:cs="Tahoma"/>
          <w:b/>
        </w:rPr>
        <w:t>View</w:t>
      </w:r>
      <w:proofErr w:type="spellEnd"/>
      <w:r>
        <w:rPr>
          <w:rFonts w:ascii="Verdana" w:hAnsi="Verdana" w:cs="Tahoma"/>
          <w:b/>
        </w:rPr>
        <w:t xml:space="preserve"> </w:t>
      </w:r>
      <w:r>
        <w:rPr>
          <w:rFonts w:ascii="Verdana" w:hAnsi="Verdana" w:cs="Tahoma"/>
        </w:rPr>
        <w:t>et</w:t>
      </w:r>
      <w:r>
        <w:rPr>
          <w:rFonts w:ascii="Verdana" w:hAnsi="Verdana" w:cs="Tahoma"/>
          <w:b/>
        </w:rPr>
        <w:t xml:space="preserve"> </w:t>
      </w:r>
      <w:proofErr w:type="spellStart"/>
      <w:r>
        <w:rPr>
          <w:rFonts w:ascii="Verdana" w:hAnsi="Verdana" w:cs="Tahoma"/>
          <w:b/>
        </w:rPr>
        <w:t>Moll’s</w:t>
      </w:r>
      <w:proofErr w:type="spellEnd"/>
      <w:r>
        <w:rPr>
          <w:rFonts w:ascii="Verdana" w:hAnsi="Verdana" w:cs="Tahoma"/>
          <w:b/>
        </w:rPr>
        <w:t xml:space="preserve"> Gap</w:t>
      </w:r>
      <w:r>
        <w:rPr>
          <w:rFonts w:ascii="Verdana" w:hAnsi="Verdana" w:cs="Tahoma"/>
        </w:rPr>
        <w:t xml:space="preserve"> offrant un splendide panorama sur les lacs environnants et la chaîne des Montagnes </w:t>
      </w:r>
      <w:proofErr w:type="spellStart"/>
      <w:r w:rsidRPr="005E75BE">
        <w:rPr>
          <w:rFonts w:ascii="Verdana" w:hAnsi="Verdana" w:cs="Tahoma"/>
          <w:b/>
          <w:bCs/>
          <w:iCs/>
        </w:rPr>
        <w:t>Macgillycuddy’s</w:t>
      </w:r>
      <w:proofErr w:type="spellEnd"/>
      <w:r w:rsidRPr="005E75BE">
        <w:rPr>
          <w:rFonts w:ascii="Verdana" w:hAnsi="Verdana" w:cs="Tahoma"/>
          <w:b/>
          <w:bCs/>
          <w:iCs/>
        </w:rPr>
        <w:t xml:space="preserve"> </w:t>
      </w:r>
      <w:proofErr w:type="spellStart"/>
      <w:r w:rsidRPr="005E75BE">
        <w:rPr>
          <w:rFonts w:ascii="Verdana" w:hAnsi="Verdana" w:cs="Tahoma"/>
          <w:b/>
          <w:bCs/>
          <w:iCs/>
        </w:rPr>
        <w:t>Reeks</w:t>
      </w:r>
      <w:proofErr w:type="spellEnd"/>
      <w:r w:rsidRPr="005E75BE">
        <w:rPr>
          <w:rFonts w:ascii="Verdana" w:hAnsi="Verdana" w:cs="Tahoma"/>
          <w:b/>
          <w:bCs/>
          <w:iCs/>
        </w:rPr>
        <w:t>,</w:t>
      </w:r>
      <w:r>
        <w:rPr>
          <w:rFonts w:ascii="Verdana" w:hAnsi="Verdana" w:cs="Tahoma"/>
        </w:rPr>
        <w:t xml:space="preserve"> les plus hauts sommets d’Irlande. </w:t>
      </w:r>
    </w:p>
    <w:p w14:paraId="5CFF00F6" w14:textId="09C95F42" w:rsidR="00082502" w:rsidRDefault="00082502" w:rsidP="00082502">
      <w:pPr>
        <w:rPr>
          <w:rFonts w:ascii="Verdana" w:hAnsi="Verdana"/>
        </w:rPr>
      </w:pPr>
      <w:r>
        <w:rPr>
          <w:rFonts w:ascii="Verdana" w:hAnsi="Verdana" w:cs="Tahoma"/>
        </w:rPr>
        <w:t xml:space="preserve">En arrivant à </w:t>
      </w:r>
      <w:r>
        <w:rPr>
          <w:rFonts w:ascii="Verdana" w:hAnsi="Verdana" w:cs="Tahoma"/>
          <w:b/>
        </w:rPr>
        <w:t>Killarney</w:t>
      </w:r>
      <w:r>
        <w:rPr>
          <w:rFonts w:ascii="Verdana" w:hAnsi="Verdana" w:cs="Tahoma"/>
        </w:rPr>
        <w:t xml:space="preserve"> vous visiterez le</w:t>
      </w:r>
      <w:r>
        <w:rPr>
          <w:rFonts w:ascii="Verdana" w:hAnsi="Verdana" w:cs="Tahoma"/>
          <w:b/>
        </w:rPr>
        <w:t xml:space="preserve"> château de </w:t>
      </w:r>
      <w:proofErr w:type="spellStart"/>
      <w:r>
        <w:rPr>
          <w:rFonts w:ascii="Verdana" w:hAnsi="Verdana" w:cs="Tahoma"/>
          <w:b/>
        </w:rPr>
        <w:t>Muckross</w:t>
      </w:r>
      <w:proofErr w:type="spellEnd"/>
      <w:r>
        <w:rPr>
          <w:rFonts w:ascii="Verdana" w:hAnsi="Verdana" w:cs="Tahoma"/>
        </w:rPr>
        <w:t xml:space="preserve"> </w:t>
      </w:r>
      <w:r>
        <w:rPr>
          <w:rFonts w:ascii="Verdana" w:hAnsi="Verdana"/>
          <w:b/>
          <w:bCs/>
        </w:rPr>
        <w:t>House</w:t>
      </w:r>
      <w:r>
        <w:rPr>
          <w:rFonts w:ascii="Verdana" w:hAnsi="Verdana"/>
        </w:rPr>
        <w:t>, demeure de style victorien et l’une des plus belles bâtisses ancestrales d’Irlande. Cette maison seigneuriale abrite aujourd’hui un musée d’histoire locale et des ateliers d’artisanat vous présentant toutes les traditions populaires. De ses fenêtres, vous pourrez profiter d’une vue magnifique sur les lacs.</w:t>
      </w:r>
    </w:p>
    <w:p w14:paraId="3DD4CAEA" w14:textId="77777777" w:rsidR="00082502" w:rsidRDefault="00082502" w:rsidP="00082502">
      <w:pPr>
        <w:rPr>
          <w:rFonts w:ascii="Verdana" w:hAnsi="Verdana"/>
        </w:rPr>
      </w:pPr>
    </w:p>
    <w:p w14:paraId="27793BEA" w14:textId="77777777" w:rsidR="00082502" w:rsidRDefault="00082502" w:rsidP="00082502">
      <w:pPr>
        <w:rPr>
          <w:rFonts w:ascii="Verdana" w:hAnsi="Verdana"/>
        </w:rPr>
      </w:pPr>
    </w:p>
    <w:p w14:paraId="70FC4FBB" w14:textId="77777777" w:rsidR="00082502" w:rsidRDefault="00082502" w:rsidP="00082502">
      <w:pPr>
        <w:jc w:val="center"/>
        <w:rPr>
          <w:rFonts w:ascii="Verdana" w:hAnsi="Verdana" w:cs="Tahoma"/>
          <w:color w:val="00B050"/>
        </w:rPr>
      </w:pPr>
      <w:r>
        <w:rPr>
          <w:noProof/>
        </w:rPr>
        <w:drawing>
          <wp:inline distT="0" distB="0" distL="0" distR="0" wp14:anchorId="79117616" wp14:editId="2DEC1956">
            <wp:extent cx="4947777" cy="1882140"/>
            <wp:effectExtent l="0" t="0" r="5715" b="3810"/>
            <wp:docPr id="470035711" name="Image 9" descr="Une image contenant plein air, herbe, arbre,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35711" name="Image 9" descr="Une image contenant plein air, herbe, arbre, ciel&#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5803" cy="1892801"/>
                    </a:xfrm>
                    <a:prstGeom prst="rect">
                      <a:avLst/>
                    </a:prstGeom>
                    <a:noFill/>
                    <a:ln>
                      <a:noFill/>
                    </a:ln>
                  </pic:spPr>
                </pic:pic>
              </a:graphicData>
            </a:graphic>
          </wp:inline>
        </w:drawing>
      </w:r>
    </w:p>
    <w:p w14:paraId="1A8B9CF7" w14:textId="77777777" w:rsidR="00082502" w:rsidRDefault="00082502" w:rsidP="00082502">
      <w:pPr>
        <w:rPr>
          <w:rFonts w:ascii="Verdana" w:hAnsi="Verdana" w:cs="Tahoma"/>
          <w:color w:val="00B050"/>
        </w:rPr>
      </w:pPr>
    </w:p>
    <w:p w14:paraId="672E4E99" w14:textId="77777777" w:rsidR="00082502" w:rsidRDefault="00082502" w:rsidP="00082502">
      <w:pPr>
        <w:rPr>
          <w:rFonts w:ascii="Verdana" w:hAnsi="Verdana" w:cs="Tahoma"/>
        </w:rPr>
      </w:pPr>
    </w:p>
    <w:p w14:paraId="6FC5C1E5" w14:textId="77777777" w:rsidR="00F24887" w:rsidRDefault="00F24887" w:rsidP="00082502">
      <w:pPr>
        <w:rPr>
          <w:rFonts w:ascii="Verdana" w:hAnsi="Verdana" w:cs="Tahoma"/>
        </w:rPr>
      </w:pPr>
    </w:p>
    <w:p w14:paraId="40FFF6DB" w14:textId="77777777" w:rsidR="00F24887" w:rsidRDefault="00F24887" w:rsidP="00082502">
      <w:pPr>
        <w:rPr>
          <w:rFonts w:ascii="Verdana" w:hAnsi="Verdana" w:cs="Tahoma"/>
        </w:rPr>
      </w:pPr>
    </w:p>
    <w:p w14:paraId="4AB1A1FF" w14:textId="77777777" w:rsidR="00F24887" w:rsidRDefault="00F24887" w:rsidP="00082502">
      <w:pPr>
        <w:rPr>
          <w:rFonts w:ascii="Verdana" w:hAnsi="Verdana" w:cs="Tahoma"/>
        </w:rPr>
      </w:pPr>
    </w:p>
    <w:p w14:paraId="7BFE14DB" w14:textId="77777777" w:rsidR="00F24887" w:rsidRDefault="00F24887" w:rsidP="00082502">
      <w:pPr>
        <w:rPr>
          <w:rFonts w:ascii="Verdana" w:hAnsi="Verdana" w:cs="Tahoma"/>
        </w:rPr>
      </w:pPr>
    </w:p>
    <w:p w14:paraId="0120FB45" w14:textId="42489F5B" w:rsidR="00AD7DD3" w:rsidRPr="00F24887" w:rsidRDefault="00AD7DD3" w:rsidP="00AD7DD3">
      <w:pPr>
        <w:pBdr>
          <w:top w:val="single" w:sz="4" w:space="1" w:color="auto"/>
          <w:left w:val="single" w:sz="4" w:space="4" w:color="auto"/>
          <w:bottom w:val="single" w:sz="4" w:space="0" w:color="auto"/>
          <w:right w:val="single" w:sz="4" w:space="4" w:color="auto"/>
        </w:pBdr>
        <w:jc w:val="center"/>
        <w:rPr>
          <w:rFonts w:ascii="Verdana" w:hAnsi="Verdana" w:cs="Tahoma"/>
          <w:b/>
          <w:bCs/>
          <w:color w:val="00B050"/>
          <w:sz w:val="28"/>
          <w:szCs w:val="28"/>
          <w:u w:val="single"/>
        </w:rPr>
      </w:pPr>
      <w:r w:rsidRPr="00F24887">
        <w:rPr>
          <w:rFonts w:ascii="Verdana" w:hAnsi="Verdana" w:cs="Tahoma"/>
          <w:b/>
          <w:bCs/>
          <w:sz w:val="28"/>
          <w:szCs w:val="28"/>
        </w:rPr>
        <w:t xml:space="preserve">Vendredi </w:t>
      </w:r>
      <w:r w:rsidR="009B026F">
        <w:rPr>
          <w:rFonts w:ascii="Verdana" w:hAnsi="Verdana" w:cs="Tahoma"/>
          <w:b/>
          <w:bCs/>
          <w:sz w:val="28"/>
          <w:szCs w:val="28"/>
        </w:rPr>
        <w:t>17</w:t>
      </w:r>
      <w:r w:rsidRPr="00F24887">
        <w:rPr>
          <w:rFonts w:ascii="Verdana" w:hAnsi="Verdana" w:cs="Tahoma"/>
          <w:b/>
          <w:bCs/>
          <w:sz w:val="28"/>
          <w:szCs w:val="28"/>
        </w:rPr>
        <w:t xml:space="preserve"> mai 2024    </w:t>
      </w:r>
      <w:r w:rsidRPr="00F24887">
        <w:rPr>
          <w:rFonts w:ascii="Verdana" w:hAnsi="Verdana" w:cs="Tahoma"/>
          <w:b/>
          <w:bCs/>
          <w:color w:val="00B050"/>
          <w:sz w:val="28"/>
          <w:szCs w:val="28"/>
        </w:rPr>
        <w:t>Au revoir l’Irlande !</w:t>
      </w:r>
      <w:r w:rsidRPr="00F24887">
        <w:rPr>
          <w:rFonts w:ascii="Verdana" w:hAnsi="Verdana" w:cs="Tahoma"/>
          <w:b/>
          <w:bCs/>
          <w:color w:val="00B050"/>
          <w:sz w:val="28"/>
          <w:szCs w:val="28"/>
          <w:u w:val="single"/>
        </w:rPr>
        <w:t xml:space="preserve"> </w:t>
      </w:r>
    </w:p>
    <w:p w14:paraId="69543BA3" w14:textId="77777777" w:rsidR="00AD7DD3" w:rsidRDefault="00AD7DD3" w:rsidP="00AD7DD3">
      <w:pPr>
        <w:pStyle w:val="BodyTextIndent21"/>
        <w:tabs>
          <w:tab w:val="left" w:pos="1134"/>
        </w:tabs>
        <w:ind w:left="0"/>
        <w:rPr>
          <w:rFonts w:ascii="Verdana" w:hAnsi="Verdana"/>
          <w:color w:val="auto"/>
          <w:sz w:val="20"/>
        </w:rPr>
      </w:pPr>
    </w:p>
    <w:p w14:paraId="2B5C0F34" w14:textId="4BED68C5" w:rsidR="009B026F" w:rsidRDefault="009B026F" w:rsidP="00082502">
      <w:pPr>
        <w:rPr>
          <w:rFonts w:ascii="Verdana" w:hAnsi="Verdana" w:cs="Tahoma"/>
        </w:rPr>
      </w:pPr>
      <w:r>
        <w:rPr>
          <w:rFonts w:ascii="Verdana" w:hAnsi="Verdana" w:cs="Tahoma"/>
        </w:rPr>
        <w:t>Petit déjeuner</w:t>
      </w:r>
    </w:p>
    <w:p w14:paraId="3FDD860A" w14:textId="194981AA" w:rsidR="009B026F" w:rsidRDefault="009B026F" w:rsidP="00082502">
      <w:pPr>
        <w:rPr>
          <w:rFonts w:ascii="Verdana" w:hAnsi="Verdana" w:cs="Tahoma"/>
        </w:rPr>
      </w:pPr>
      <w:r>
        <w:rPr>
          <w:rFonts w:ascii="Verdana" w:hAnsi="Verdana" w:cs="Tahoma"/>
        </w:rPr>
        <w:t>Temps libre</w:t>
      </w:r>
    </w:p>
    <w:p w14:paraId="01C623C4" w14:textId="3D6FDAA5" w:rsidR="009B026F" w:rsidRDefault="009B026F" w:rsidP="00082502">
      <w:pPr>
        <w:rPr>
          <w:rFonts w:ascii="Verdana" w:hAnsi="Verdana" w:cs="Tahoma"/>
        </w:rPr>
      </w:pPr>
      <w:r>
        <w:rPr>
          <w:rFonts w:ascii="Verdana" w:hAnsi="Verdana" w:cs="Tahoma"/>
        </w:rPr>
        <w:t>Déjeuner</w:t>
      </w:r>
    </w:p>
    <w:p w14:paraId="442A3F39" w14:textId="77163E2C" w:rsidR="005E75BE" w:rsidRDefault="00AD7DD3" w:rsidP="00082502">
      <w:pPr>
        <w:rPr>
          <w:rFonts w:ascii="Verdana" w:hAnsi="Verdana" w:cs="Tahoma"/>
        </w:rPr>
      </w:pPr>
      <w:r>
        <w:rPr>
          <w:rFonts w:ascii="Verdana" w:hAnsi="Verdana" w:cs="Tahoma"/>
        </w:rPr>
        <w:t xml:space="preserve">Nous partirons vers </w:t>
      </w:r>
      <w:r w:rsidRPr="005E75BE">
        <w:rPr>
          <w:rFonts w:ascii="Verdana" w:hAnsi="Verdana" w:cs="Tahoma"/>
          <w:b/>
          <w:bCs/>
        </w:rPr>
        <w:t>Cork</w:t>
      </w:r>
      <w:r>
        <w:rPr>
          <w:rFonts w:ascii="Verdana" w:hAnsi="Verdana" w:cs="Tahoma"/>
        </w:rPr>
        <w:t xml:space="preserve"> pour avoir notre vol Air France à 16 h 35 </w:t>
      </w:r>
    </w:p>
    <w:p w14:paraId="30B64EEF" w14:textId="7D38B101" w:rsidR="00082502" w:rsidRDefault="005E75BE" w:rsidP="00082502">
      <w:pPr>
        <w:rPr>
          <w:rFonts w:ascii="Verdana" w:hAnsi="Verdana" w:cs="Tahoma"/>
        </w:rPr>
      </w:pPr>
      <w:r>
        <w:rPr>
          <w:rFonts w:ascii="Verdana" w:hAnsi="Verdana" w:cs="Tahoma"/>
        </w:rPr>
        <w:t xml:space="preserve">Arrivée </w:t>
      </w:r>
      <w:r w:rsidR="00AD7DD3">
        <w:rPr>
          <w:rFonts w:ascii="Verdana" w:hAnsi="Verdana" w:cs="Tahoma"/>
        </w:rPr>
        <w:t>à Paris à 19 h 20</w:t>
      </w:r>
    </w:p>
    <w:p w14:paraId="0A32ED62" w14:textId="77777777" w:rsidR="00AD7DD3" w:rsidRDefault="00AD7DD3" w:rsidP="00082502">
      <w:pPr>
        <w:rPr>
          <w:rFonts w:ascii="Verdana" w:hAnsi="Verdana" w:cs="Tahoma"/>
        </w:rPr>
      </w:pPr>
    </w:p>
    <w:p w14:paraId="6AE91CFF" w14:textId="77777777" w:rsidR="00F24887" w:rsidRDefault="00F24887" w:rsidP="00082502">
      <w:pPr>
        <w:rPr>
          <w:rFonts w:ascii="Verdana" w:hAnsi="Verdana" w:cs="Tahoma"/>
        </w:rPr>
      </w:pPr>
    </w:p>
    <w:p w14:paraId="022EA9EF" w14:textId="77777777" w:rsidR="00F24887" w:rsidRDefault="00F24887" w:rsidP="00082502">
      <w:pPr>
        <w:rPr>
          <w:rFonts w:ascii="Verdana" w:hAnsi="Verdana" w:cs="Tahoma"/>
        </w:rPr>
      </w:pPr>
    </w:p>
    <w:p w14:paraId="6DDDB5FC" w14:textId="77777777" w:rsidR="00F24887" w:rsidRDefault="00F24887" w:rsidP="00082502">
      <w:pPr>
        <w:rPr>
          <w:rFonts w:ascii="Verdana" w:hAnsi="Verdana" w:cs="Tahoma"/>
        </w:rPr>
      </w:pPr>
    </w:p>
    <w:p w14:paraId="7E4CB904" w14:textId="77777777" w:rsidR="00F24887" w:rsidRDefault="00F24887" w:rsidP="00082502">
      <w:pPr>
        <w:rPr>
          <w:rFonts w:ascii="Verdana" w:hAnsi="Verdana" w:cs="Tahoma"/>
        </w:rPr>
      </w:pPr>
    </w:p>
    <w:p w14:paraId="4987D5D0" w14:textId="77777777" w:rsidR="00F24887" w:rsidRDefault="00F24887" w:rsidP="00082502">
      <w:pPr>
        <w:rPr>
          <w:rFonts w:ascii="Verdana" w:hAnsi="Verdana" w:cs="Tahoma"/>
        </w:rPr>
      </w:pPr>
    </w:p>
    <w:p w14:paraId="71EA6D26" w14:textId="77777777" w:rsidR="00F24887" w:rsidRDefault="00F24887" w:rsidP="00082502">
      <w:pPr>
        <w:rPr>
          <w:rFonts w:ascii="Verdana" w:hAnsi="Verdana" w:cs="Tahoma"/>
        </w:rPr>
      </w:pPr>
    </w:p>
    <w:p w14:paraId="0A3A469A" w14:textId="77777777" w:rsidR="00F24887" w:rsidRDefault="00F24887" w:rsidP="00082502">
      <w:pPr>
        <w:rPr>
          <w:rFonts w:ascii="Verdana" w:hAnsi="Verdana" w:cs="Tahoma"/>
        </w:rPr>
      </w:pPr>
    </w:p>
    <w:p w14:paraId="0FFB0C0E" w14:textId="77777777" w:rsidR="00F24887" w:rsidRDefault="00F24887" w:rsidP="00082502">
      <w:pPr>
        <w:rPr>
          <w:rFonts w:ascii="Verdana" w:hAnsi="Verdana" w:cs="Tahoma"/>
        </w:rPr>
      </w:pPr>
    </w:p>
    <w:p w14:paraId="78D178D8" w14:textId="77777777" w:rsidR="00F24887" w:rsidRDefault="00F24887" w:rsidP="00082502">
      <w:pPr>
        <w:rPr>
          <w:rFonts w:ascii="Verdana" w:hAnsi="Verdana" w:cs="Tahoma"/>
        </w:rPr>
      </w:pPr>
    </w:p>
    <w:p w14:paraId="40B63575" w14:textId="77777777" w:rsidR="00F24887" w:rsidRDefault="00F24887" w:rsidP="00082502">
      <w:pPr>
        <w:rPr>
          <w:rFonts w:ascii="Verdana" w:hAnsi="Verdana" w:cs="Tahoma"/>
        </w:rPr>
      </w:pPr>
    </w:p>
    <w:p w14:paraId="5425B811" w14:textId="77777777" w:rsidR="00F24887" w:rsidRDefault="00F24887" w:rsidP="00082502">
      <w:pPr>
        <w:rPr>
          <w:rFonts w:ascii="Verdana" w:hAnsi="Verdana" w:cs="Tahoma"/>
        </w:rPr>
      </w:pPr>
    </w:p>
    <w:p w14:paraId="6BC60B0B" w14:textId="77777777" w:rsidR="00F24887" w:rsidRDefault="00F24887" w:rsidP="00082502">
      <w:pPr>
        <w:rPr>
          <w:rFonts w:ascii="Verdana" w:hAnsi="Verdana" w:cs="Tahoma"/>
        </w:rPr>
      </w:pPr>
    </w:p>
    <w:p w14:paraId="254F4B36" w14:textId="77777777" w:rsidR="00F24887" w:rsidRDefault="00F24887" w:rsidP="00082502">
      <w:pPr>
        <w:rPr>
          <w:rFonts w:ascii="Verdana" w:hAnsi="Verdana" w:cs="Tahoma"/>
        </w:rPr>
      </w:pPr>
    </w:p>
    <w:p w14:paraId="5435974F" w14:textId="77777777" w:rsidR="00F24887" w:rsidRDefault="00F24887" w:rsidP="00082502">
      <w:pPr>
        <w:rPr>
          <w:rFonts w:ascii="Verdana" w:hAnsi="Verdana" w:cs="Tahoma"/>
        </w:rPr>
      </w:pPr>
    </w:p>
    <w:p w14:paraId="778B1EFD" w14:textId="77777777" w:rsidR="00F24887" w:rsidRDefault="00F24887" w:rsidP="00082502">
      <w:pPr>
        <w:rPr>
          <w:rFonts w:ascii="Verdana" w:hAnsi="Verdana" w:cs="Tahoma"/>
        </w:rPr>
      </w:pPr>
    </w:p>
    <w:p w14:paraId="7C28D73F" w14:textId="77777777" w:rsidR="00F24887" w:rsidRDefault="00F24887" w:rsidP="00082502">
      <w:pPr>
        <w:rPr>
          <w:rFonts w:ascii="Verdana" w:hAnsi="Verdana" w:cs="Tahoma"/>
        </w:rPr>
      </w:pPr>
    </w:p>
    <w:p w14:paraId="541F30C9" w14:textId="77777777" w:rsidR="00F24887" w:rsidRDefault="00F24887" w:rsidP="00082502">
      <w:pPr>
        <w:rPr>
          <w:rFonts w:ascii="Verdana" w:hAnsi="Verdana" w:cs="Tahoma"/>
        </w:rPr>
      </w:pPr>
    </w:p>
    <w:p w14:paraId="40CB0BF6" w14:textId="77777777" w:rsidR="00F24887" w:rsidRDefault="00F24887" w:rsidP="00082502">
      <w:pPr>
        <w:rPr>
          <w:rFonts w:ascii="Verdana" w:hAnsi="Verdana" w:cs="Tahoma"/>
        </w:rPr>
      </w:pPr>
    </w:p>
    <w:p w14:paraId="574952E7" w14:textId="77777777" w:rsidR="00F24887" w:rsidRDefault="00F24887" w:rsidP="00082502">
      <w:pPr>
        <w:rPr>
          <w:rFonts w:ascii="Verdana" w:hAnsi="Verdana" w:cs="Tahoma"/>
        </w:rPr>
      </w:pPr>
    </w:p>
    <w:p w14:paraId="5EB7A673" w14:textId="77777777" w:rsidR="00F24887" w:rsidRDefault="00F24887" w:rsidP="00082502">
      <w:pPr>
        <w:rPr>
          <w:rFonts w:ascii="Verdana" w:hAnsi="Verdana" w:cs="Tahoma"/>
        </w:rPr>
      </w:pPr>
    </w:p>
    <w:p w14:paraId="3C313C14" w14:textId="77777777" w:rsidR="00F24887" w:rsidRDefault="00F24887" w:rsidP="00082502">
      <w:pPr>
        <w:rPr>
          <w:rFonts w:ascii="Verdana" w:hAnsi="Verdana" w:cs="Tahoma"/>
        </w:rPr>
      </w:pPr>
    </w:p>
    <w:p w14:paraId="26849672" w14:textId="77777777" w:rsidR="00F24887" w:rsidRDefault="00F24887" w:rsidP="00082502">
      <w:pPr>
        <w:rPr>
          <w:rFonts w:ascii="Verdana" w:hAnsi="Verdana" w:cs="Tahoma"/>
        </w:rPr>
      </w:pPr>
    </w:p>
    <w:p w14:paraId="4D922AE6" w14:textId="77777777" w:rsidR="00F24887" w:rsidRDefault="00F24887" w:rsidP="00082502">
      <w:pPr>
        <w:rPr>
          <w:rFonts w:ascii="Verdana" w:hAnsi="Verdana" w:cs="Tahoma"/>
        </w:rPr>
      </w:pPr>
    </w:p>
    <w:p w14:paraId="249E26BC" w14:textId="77777777" w:rsidR="00F24887" w:rsidRDefault="00F24887" w:rsidP="00082502">
      <w:pPr>
        <w:rPr>
          <w:rFonts w:ascii="Verdana" w:hAnsi="Verdana" w:cs="Tahoma"/>
        </w:rPr>
      </w:pPr>
    </w:p>
    <w:p w14:paraId="059A717A" w14:textId="77777777" w:rsidR="00AD7DD3" w:rsidRDefault="00AD7DD3" w:rsidP="00AD7DD3">
      <w:pPr>
        <w:rPr>
          <w:rFonts w:ascii="Verdana Pro" w:hAnsi="Verdana Pro"/>
          <w:i/>
          <w:iCs/>
        </w:rPr>
      </w:pPr>
    </w:p>
    <w:p w14:paraId="1CB928CF" w14:textId="0BCA044E" w:rsidR="00AD7DD3" w:rsidRPr="00F24887" w:rsidRDefault="00AD7DD3" w:rsidP="00F24887">
      <w:pPr>
        <w:pBdr>
          <w:top w:val="single" w:sz="4" w:space="1" w:color="auto"/>
          <w:left w:val="single" w:sz="4" w:space="4" w:color="auto"/>
          <w:bottom w:val="single" w:sz="4" w:space="1" w:color="auto"/>
          <w:right w:val="single" w:sz="4" w:space="4" w:color="auto"/>
        </w:pBdr>
        <w:jc w:val="center"/>
        <w:rPr>
          <w:rFonts w:ascii="Verdana" w:hAnsi="Verdana"/>
          <w:b/>
          <w:bCs/>
          <w:sz w:val="24"/>
          <w:szCs w:val="24"/>
        </w:rPr>
      </w:pPr>
      <w:r w:rsidRPr="00F24887">
        <w:rPr>
          <w:rFonts w:ascii="Verdana" w:hAnsi="Verdana"/>
          <w:b/>
          <w:bCs/>
          <w:sz w:val="24"/>
          <w:szCs w:val="24"/>
        </w:rPr>
        <w:t>Budget :</w:t>
      </w:r>
    </w:p>
    <w:p w14:paraId="065F567C" w14:textId="6F4F451E" w:rsidR="00AD7DD3" w:rsidRPr="006D4B54" w:rsidRDefault="00AD7DD3" w:rsidP="00F24887">
      <w:pPr>
        <w:pBdr>
          <w:top w:val="single" w:sz="4" w:space="1" w:color="auto"/>
          <w:left w:val="single" w:sz="4" w:space="4" w:color="auto"/>
          <w:bottom w:val="single" w:sz="4" w:space="1" w:color="auto"/>
          <w:right w:val="single" w:sz="4" w:space="4" w:color="auto"/>
        </w:pBdr>
        <w:tabs>
          <w:tab w:val="left" w:pos="3480"/>
        </w:tabs>
        <w:jc w:val="center"/>
        <w:rPr>
          <w:rFonts w:ascii="Verdana" w:hAnsi="Verdana"/>
          <w:b/>
          <w:bCs/>
          <w:sz w:val="24"/>
          <w:szCs w:val="24"/>
        </w:rPr>
      </w:pPr>
      <w:r w:rsidRPr="00F24887">
        <w:rPr>
          <w:rFonts w:ascii="Verdana" w:hAnsi="Verdana"/>
          <w:sz w:val="24"/>
          <w:szCs w:val="24"/>
        </w:rPr>
        <w:t xml:space="preserve">Prix par personne sur la base d’une chambre partagée   </w:t>
      </w:r>
      <w:r w:rsidR="006D4B54" w:rsidRPr="006D4B54">
        <w:rPr>
          <w:rFonts w:ascii="Verdana" w:hAnsi="Verdana"/>
          <w:b/>
          <w:bCs/>
          <w:color w:val="FF0000"/>
          <w:sz w:val="24"/>
          <w:szCs w:val="24"/>
        </w:rPr>
        <w:t>1 936 €</w:t>
      </w:r>
    </w:p>
    <w:p w14:paraId="128578E4" w14:textId="408F77D0" w:rsidR="00AD7DD3" w:rsidRPr="006D4B54" w:rsidRDefault="0004721F" w:rsidP="00F24887">
      <w:pPr>
        <w:pBdr>
          <w:top w:val="single" w:sz="4" w:space="1" w:color="auto"/>
          <w:left w:val="single" w:sz="4" w:space="4" w:color="auto"/>
          <w:bottom w:val="single" w:sz="4" w:space="1" w:color="auto"/>
          <w:right w:val="single" w:sz="4" w:space="4" w:color="auto"/>
        </w:pBdr>
        <w:tabs>
          <w:tab w:val="left" w:pos="3480"/>
        </w:tabs>
        <w:jc w:val="center"/>
        <w:rPr>
          <w:rFonts w:ascii="Verdana" w:hAnsi="Verdana"/>
          <w:b/>
          <w:bCs/>
          <w:color w:val="FF0000"/>
          <w:sz w:val="24"/>
          <w:szCs w:val="24"/>
        </w:rPr>
      </w:pPr>
      <w:r>
        <w:rPr>
          <w:rFonts w:ascii="Verdana" w:hAnsi="Verdana"/>
          <w:sz w:val="24"/>
          <w:szCs w:val="24"/>
        </w:rPr>
        <w:t>Prix en</w:t>
      </w:r>
      <w:r w:rsidR="00AD7DD3" w:rsidRPr="00F24887">
        <w:rPr>
          <w:rFonts w:ascii="Verdana" w:hAnsi="Verdana"/>
          <w:sz w:val="24"/>
          <w:szCs w:val="24"/>
        </w:rPr>
        <w:t xml:space="preserve"> chambre individuelle (nombre très </w:t>
      </w:r>
      <w:proofErr w:type="gramStart"/>
      <w:r w:rsidR="00AD7DD3" w:rsidRPr="00F24887">
        <w:rPr>
          <w:rFonts w:ascii="Verdana" w:hAnsi="Verdana"/>
          <w:sz w:val="24"/>
          <w:szCs w:val="24"/>
        </w:rPr>
        <w:t xml:space="preserve">limité)   </w:t>
      </w:r>
      <w:proofErr w:type="gramEnd"/>
      <w:r w:rsidR="00AD7DD3" w:rsidRPr="00F24887">
        <w:rPr>
          <w:rFonts w:ascii="Verdana" w:hAnsi="Verdana"/>
          <w:sz w:val="24"/>
          <w:szCs w:val="24"/>
        </w:rPr>
        <w:t xml:space="preserve">   </w:t>
      </w:r>
      <w:r>
        <w:rPr>
          <w:rFonts w:ascii="Verdana" w:hAnsi="Verdana"/>
          <w:sz w:val="24"/>
          <w:szCs w:val="24"/>
        </w:rPr>
        <w:t xml:space="preserve"> </w:t>
      </w:r>
      <w:r w:rsidR="00AD7DD3" w:rsidRPr="00F24887">
        <w:rPr>
          <w:rFonts w:ascii="Verdana" w:hAnsi="Verdana"/>
          <w:sz w:val="24"/>
          <w:szCs w:val="24"/>
        </w:rPr>
        <w:t xml:space="preserve">  </w:t>
      </w:r>
      <w:r w:rsidR="006D4B54">
        <w:rPr>
          <w:rFonts w:ascii="Verdana" w:hAnsi="Verdana"/>
          <w:sz w:val="24"/>
          <w:szCs w:val="24"/>
        </w:rPr>
        <w:t xml:space="preserve"> </w:t>
      </w:r>
      <w:r w:rsidR="006D4B54" w:rsidRPr="006D4B54">
        <w:rPr>
          <w:rFonts w:ascii="Verdana" w:hAnsi="Verdana"/>
          <w:b/>
          <w:bCs/>
          <w:color w:val="FF0000"/>
          <w:sz w:val="24"/>
          <w:szCs w:val="24"/>
        </w:rPr>
        <w:t>2 255</w:t>
      </w:r>
      <w:r w:rsidR="00AD7DD3" w:rsidRPr="006D4B54">
        <w:rPr>
          <w:rFonts w:ascii="Verdana" w:hAnsi="Verdana"/>
          <w:b/>
          <w:bCs/>
          <w:color w:val="FF0000"/>
          <w:sz w:val="24"/>
          <w:szCs w:val="24"/>
        </w:rPr>
        <w:t xml:space="preserve"> €</w:t>
      </w:r>
    </w:p>
    <w:p w14:paraId="257B6BE4" w14:textId="77777777" w:rsidR="00AD7DD3" w:rsidRPr="00F24887" w:rsidRDefault="00AD7DD3" w:rsidP="00F24887">
      <w:pPr>
        <w:pBdr>
          <w:top w:val="single" w:sz="4" w:space="1" w:color="auto"/>
          <w:left w:val="single" w:sz="4" w:space="4" w:color="auto"/>
          <w:bottom w:val="single" w:sz="4" w:space="1" w:color="auto"/>
          <w:right w:val="single" w:sz="4" w:space="4" w:color="auto"/>
        </w:pBdr>
        <w:tabs>
          <w:tab w:val="left" w:pos="3480"/>
        </w:tabs>
        <w:jc w:val="center"/>
        <w:rPr>
          <w:b/>
          <w:bCs/>
          <w:color w:val="00B050"/>
          <w:sz w:val="24"/>
          <w:szCs w:val="24"/>
        </w:rPr>
      </w:pPr>
    </w:p>
    <w:p w14:paraId="22DA4E61" w14:textId="77777777" w:rsidR="00F24887" w:rsidRPr="00F24887" w:rsidRDefault="00F24887" w:rsidP="00AD7DD3">
      <w:pPr>
        <w:tabs>
          <w:tab w:val="left" w:pos="3480"/>
        </w:tabs>
        <w:rPr>
          <w:rFonts w:ascii="Verdana Pro" w:hAnsi="Verdana Pro"/>
          <w:i/>
          <w:iCs/>
          <w:sz w:val="24"/>
          <w:szCs w:val="24"/>
        </w:rPr>
      </w:pPr>
    </w:p>
    <w:p w14:paraId="3D703FEF" w14:textId="77777777" w:rsidR="00F24887" w:rsidRPr="00F24887" w:rsidRDefault="00F24887" w:rsidP="00AD7DD3">
      <w:pPr>
        <w:tabs>
          <w:tab w:val="left" w:pos="3480"/>
        </w:tabs>
        <w:rPr>
          <w:rFonts w:ascii="Verdana Pro" w:hAnsi="Verdana Pro"/>
          <w:i/>
          <w:iCs/>
          <w:sz w:val="24"/>
          <w:szCs w:val="24"/>
        </w:rPr>
      </w:pPr>
    </w:p>
    <w:p w14:paraId="0AE6D1FD" w14:textId="2BFDAA05" w:rsidR="00AD7DD3" w:rsidRPr="00F24887" w:rsidRDefault="00AD7DD3" w:rsidP="00AD7DD3">
      <w:pPr>
        <w:tabs>
          <w:tab w:val="left" w:pos="3480"/>
        </w:tabs>
        <w:rPr>
          <w:rFonts w:ascii="Verdana" w:hAnsi="Verdana"/>
          <w:i/>
          <w:iCs/>
        </w:rPr>
      </w:pPr>
      <w:r w:rsidRPr="00F24887">
        <w:rPr>
          <w:rFonts w:ascii="Verdana" w:hAnsi="Verdana"/>
          <w:i/>
          <w:iCs/>
        </w:rPr>
        <w:t>Ce prix comprend :</w:t>
      </w:r>
    </w:p>
    <w:p w14:paraId="54128750" w14:textId="3FDED612" w:rsidR="00AD7DD3" w:rsidRPr="00F24887" w:rsidRDefault="00AD7DD3" w:rsidP="00F24887">
      <w:pPr>
        <w:pStyle w:val="Paragraphedeliste"/>
        <w:numPr>
          <w:ilvl w:val="0"/>
          <w:numId w:val="2"/>
        </w:numPr>
        <w:tabs>
          <w:tab w:val="left" w:pos="3480"/>
        </w:tabs>
        <w:rPr>
          <w:rFonts w:ascii="Verdana" w:hAnsi="Verdana"/>
        </w:rPr>
      </w:pPr>
      <w:r w:rsidRPr="00F24887">
        <w:rPr>
          <w:rFonts w:ascii="Verdana" w:hAnsi="Verdana"/>
        </w:rPr>
        <w:t xml:space="preserve">Le transport aérien et les transferts, </w:t>
      </w:r>
    </w:p>
    <w:p w14:paraId="536B1E1F" w14:textId="59FE405C" w:rsidR="00F24887" w:rsidRPr="00F24887" w:rsidRDefault="00AD7DD3" w:rsidP="00F24887">
      <w:pPr>
        <w:pStyle w:val="Paragraphedeliste"/>
        <w:numPr>
          <w:ilvl w:val="0"/>
          <w:numId w:val="2"/>
        </w:numPr>
        <w:rPr>
          <w:rFonts w:ascii="Verdana" w:hAnsi="Verdana"/>
        </w:rPr>
      </w:pPr>
      <w:r w:rsidRPr="00F24887">
        <w:rPr>
          <w:rFonts w:ascii="Verdana" w:hAnsi="Verdana"/>
        </w:rPr>
        <w:t>La pension complète du diner</w:t>
      </w:r>
      <w:r w:rsidR="00F24887" w:rsidRPr="00F24887">
        <w:rPr>
          <w:rFonts w:ascii="Verdana" w:hAnsi="Verdana"/>
        </w:rPr>
        <w:t xml:space="preserve"> du 1</w:t>
      </w:r>
      <w:r w:rsidR="00F24887" w:rsidRPr="00F24887">
        <w:rPr>
          <w:rFonts w:ascii="Verdana" w:hAnsi="Verdana"/>
          <w:vertAlign w:val="superscript"/>
        </w:rPr>
        <w:t>er</w:t>
      </w:r>
      <w:r w:rsidR="00F24887" w:rsidRPr="00F24887">
        <w:rPr>
          <w:rFonts w:ascii="Verdana" w:hAnsi="Verdana"/>
        </w:rPr>
        <w:t xml:space="preserve"> jour</w:t>
      </w:r>
      <w:r w:rsidRPr="00F24887">
        <w:rPr>
          <w:rFonts w:ascii="Verdana" w:hAnsi="Verdana"/>
        </w:rPr>
        <w:t xml:space="preserve"> au déjeuner </w:t>
      </w:r>
      <w:r w:rsidR="00F24887" w:rsidRPr="00F24887">
        <w:rPr>
          <w:rFonts w:ascii="Verdana" w:hAnsi="Verdana"/>
        </w:rPr>
        <w:t>du</w:t>
      </w:r>
      <w:r w:rsidRPr="00F24887">
        <w:rPr>
          <w:rFonts w:ascii="Verdana" w:hAnsi="Verdana"/>
        </w:rPr>
        <w:t xml:space="preserve"> jour d</w:t>
      </w:r>
      <w:r w:rsidR="00F24887" w:rsidRPr="00F24887">
        <w:rPr>
          <w:rFonts w:ascii="Verdana" w:hAnsi="Verdana"/>
        </w:rPr>
        <w:t>e</w:t>
      </w:r>
      <w:r w:rsidRPr="00F24887">
        <w:rPr>
          <w:rFonts w:ascii="Verdana" w:hAnsi="Verdana"/>
        </w:rPr>
        <w:t xml:space="preserve"> retour</w:t>
      </w:r>
      <w:r w:rsidR="00964270">
        <w:rPr>
          <w:rFonts w:ascii="Verdana" w:hAnsi="Verdana"/>
        </w:rPr>
        <w:t>,</w:t>
      </w:r>
      <w:r w:rsidRPr="00F24887">
        <w:rPr>
          <w:rFonts w:ascii="Verdana" w:hAnsi="Verdana"/>
        </w:rPr>
        <w:t xml:space="preserve"> </w:t>
      </w:r>
      <w:r w:rsidR="006D4B54">
        <w:rPr>
          <w:rFonts w:ascii="Verdana" w:hAnsi="Verdana"/>
        </w:rPr>
        <w:t>inclus café ou thé aux repas,</w:t>
      </w:r>
    </w:p>
    <w:p w14:paraId="4659866F" w14:textId="4B0DD352" w:rsidR="00F24887" w:rsidRPr="00F24887" w:rsidRDefault="00AD7DD3" w:rsidP="00F24887">
      <w:pPr>
        <w:pStyle w:val="Paragraphedeliste"/>
        <w:numPr>
          <w:ilvl w:val="0"/>
          <w:numId w:val="2"/>
        </w:numPr>
        <w:rPr>
          <w:rFonts w:ascii="Verdana" w:hAnsi="Verdana"/>
        </w:rPr>
      </w:pPr>
      <w:r w:rsidRPr="00F24887">
        <w:rPr>
          <w:rFonts w:ascii="Verdana" w:hAnsi="Verdana"/>
        </w:rPr>
        <w:t xml:space="preserve">Toutes les excursions </w:t>
      </w:r>
      <w:r w:rsidR="00F24887" w:rsidRPr="00F24887">
        <w:rPr>
          <w:rFonts w:ascii="Verdana" w:hAnsi="Verdana"/>
        </w:rPr>
        <w:t>mentionnées</w:t>
      </w:r>
      <w:r w:rsidRPr="00F24887">
        <w:rPr>
          <w:rFonts w:ascii="Verdana" w:hAnsi="Verdana"/>
        </w:rPr>
        <w:t xml:space="preserve"> au programme</w:t>
      </w:r>
      <w:r w:rsidR="00964270">
        <w:rPr>
          <w:rFonts w:ascii="Verdana" w:hAnsi="Verdana"/>
        </w:rPr>
        <w:t>,</w:t>
      </w:r>
      <w:r w:rsidRPr="00F24887">
        <w:rPr>
          <w:rFonts w:ascii="Verdana" w:hAnsi="Verdana"/>
        </w:rPr>
        <w:t xml:space="preserve"> </w:t>
      </w:r>
    </w:p>
    <w:p w14:paraId="65DDEEF0" w14:textId="5033BB0C" w:rsidR="00AD7DD3" w:rsidRPr="00F24887" w:rsidRDefault="00AD7DD3" w:rsidP="00F24887">
      <w:pPr>
        <w:pStyle w:val="Paragraphedeliste"/>
        <w:numPr>
          <w:ilvl w:val="0"/>
          <w:numId w:val="2"/>
        </w:numPr>
        <w:rPr>
          <w:rFonts w:ascii="Verdana" w:hAnsi="Verdana"/>
        </w:rPr>
      </w:pPr>
      <w:r w:rsidRPr="00F24887">
        <w:rPr>
          <w:rFonts w:ascii="Verdana" w:hAnsi="Verdana"/>
        </w:rPr>
        <w:t>Des guides francophones</w:t>
      </w:r>
      <w:r w:rsidR="00964270">
        <w:rPr>
          <w:rFonts w:ascii="Verdana" w:hAnsi="Verdana"/>
        </w:rPr>
        <w:t>,</w:t>
      </w:r>
    </w:p>
    <w:p w14:paraId="0E245617" w14:textId="61F4790D" w:rsidR="00AD7DD3" w:rsidRPr="00F24887" w:rsidRDefault="00F24887" w:rsidP="00F24887">
      <w:pPr>
        <w:pStyle w:val="Paragraphedeliste"/>
        <w:numPr>
          <w:ilvl w:val="0"/>
          <w:numId w:val="2"/>
        </w:numPr>
        <w:rPr>
          <w:rFonts w:ascii="Verdana" w:hAnsi="Verdana"/>
        </w:rPr>
      </w:pPr>
      <w:r w:rsidRPr="00F24887">
        <w:rPr>
          <w:rFonts w:ascii="Verdana" w:hAnsi="Verdana"/>
        </w:rPr>
        <w:t>L’assurance rapatriement,</w:t>
      </w:r>
    </w:p>
    <w:p w14:paraId="76A09B82" w14:textId="77777777" w:rsidR="00F24887" w:rsidRPr="00F24887" w:rsidRDefault="00F24887" w:rsidP="00AD7DD3">
      <w:pPr>
        <w:rPr>
          <w:rFonts w:ascii="Verdana" w:hAnsi="Verdana"/>
          <w:i/>
          <w:iCs/>
        </w:rPr>
      </w:pPr>
    </w:p>
    <w:p w14:paraId="23076F39" w14:textId="46E91392" w:rsidR="00AD7DD3" w:rsidRDefault="00AD7DD3" w:rsidP="00AD7DD3">
      <w:pPr>
        <w:rPr>
          <w:rFonts w:ascii="Verdana" w:hAnsi="Verdana"/>
          <w:b/>
          <w:bCs/>
          <w:u w:val="single"/>
        </w:rPr>
      </w:pPr>
      <w:r w:rsidRPr="00416E0B">
        <w:rPr>
          <w:rFonts w:ascii="Verdana" w:hAnsi="Verdana"/>
          <w:b/>
          <w:bCs/>
          <w:i/>
          <w:iCs/>
          <w:u w:val="single"/>
        </w:rPr>
        <w:t>Ce prix ne comprend pas</w:t>
      </w:r>
      <w:r w:rsidRPr="00416E0B">
        <w:rPr>
          <w:rFonts w:ascii="Verdana" w:hAnsi="Verdana"/>
          <w:b/>
          <w:bCs/>
          <w:u w:val="single"/>
        </w:rPr>
        <w:t> :</w:t>
      </w:r>
    </w:p>
    <w:p w14:paraId="73165D96" w14:textId="77777777" w:rsidR="00416E0B" w:rsidRPr="00416E0B" w:rsidRDefault="00416E0B" w:rsidP="00AD7DD3">
      <w:pPr>
        <w:rPr>
          <w:rFonts w:ascii="Verdana" w:hAnsi="Verdana"/>
          <w:b/>
          <w:bCs/>
          <w:u w:val="single"/>
        </w:rPr>
      </w:pPr>
    </w:p>
    <w:p w14:paraId="6ED02EA3" w14:textId="0FA98135" w:rsidR="006D4B54" w:rsidRPr="006D4B54" w:rsidRDefault="006D4B54" w:rsidP="006D4B54">
      <w:pPr>
        <w:pStyle w:val="Paragraphedeliste"/>
        <w:numPr>
          <w:ilvl w:val="0"/>
          <w:numId w:val="2"/>
        </w:numPr>
        <w:rPr>
          <w:rFonts w:ascii="Verdana" w:hAnsi="Verdana"/>
        </w:rPr>
      </w:pPr>
      <w:r>
        <w:rPr>
          <w:rFonts w:ascii="Verdana" w:hAnsi="Verdana"/>
        </w:rPr>
        <w:t>Les boissons au repas hors café ou thé</w:t>
      </w:r>
      <w:r w:rsidR="00416E0B">
        <w:rPr>
          <w:rFonts w:ascii="Verdana" w:hAnsi="Verdana"/>
        </w:rPr>
        <w:t>. A noter : les vins étant assez chers en Irlande nous avons préféré ne pas les inclure et vous laisser le choix sur place.</w:t>
      </w:r>
    </w:p>
    <w:p w14:paraId="6F42A064" w14:textId="4E1A31ED" w:rsidR="00AD7DD3" w:rsidRPr="00F24887" w:rsidRDefault="00AD7DD3" w:rsidP="00F24887">
      <w:pPr>
        <w:pStyle w:val="Paragraphedeliste"/>
        <w:numPr>
          <w:ilvl w:val="0"/>
          <w:numId w:val="2"/>
        </w:numPr>
        <w:rPr>
          <w:rFonts w:ascii="Verdana" w:hAnsi="Verdana"/>
        </w:rPr>
      </w:pPr>
      <w:r w:rsidRPr="00F24887">
        <w:rPr>
          <w:rFonts w:ascii="Verdana" w:hAnsi="Verdana"/>
        </w:rPr>
        <w:t>Les pourboires éventuels aux guides et aux chauffeurs</w:t>
      </w:r>
      <w:r w:rsidR="006D4B54">
        <w:rPr>
          <w:rFonts w:ascii="Verdana" w:hAnsi="Verdana"/>
        </w:rPr>
        <w:t>,</w:t>
      </w:r>
    </w:p>
    <w:p w14:paraId="6A100F7E" w14:textId="77C7DA61" w:rsidR="00AD7DD3" w:rsidRPr="00F24887" w:rsidRDefault="00AD7DD3" w:rsidP="00F24887">
      <w:pPr>
        <w:pStyle w:val="Paragraphedeliste"/>
        <w:numPr>
          <w:ilvl w:val="0"/>
          <w:numId w:val="2"/>
        </w:numPr>
        <w:rPr>
          <w:rFonts w:ascii="Verdana" w:hAnsi="Verdana"/>
        </w:rPr>
      </w:pPr>
      <w:r w:rsidRPr="00F24887">
        <w:rPr>
          <w:rFonts w:ascii="Verdana" w:hAnsi="Verdana"/>
        </w:rPr>
        <w:t>L’assurance annulation facultative si vous ne payez pas avec votre carte Visa 1er</w:t>
      </w:r>
    </w:p>
    <w:p w14:paraId="052F35A9" w14:textId="77777777" w:rsidR="00AD7DD3" w:rsidRPr="00F24887" w:rsidRDefault="00AD7DD3" w:rsidP="00AD7DD3">
      <w:pPr>
        <w:rPr>
          <w:rFonts w:ascii="Verdana" w:hAnsi="Verdana"/>
        </w:rPr>
      </w:pPr>
    </w:p>
    <w:p w14:paraId="47B242CA" w14:textId="77777777" w:rsidR="00AD7DD3" w:rsidRPr="00F24887" w:rsidRDefault="00AD7DD3" w:rsidP="00AD7DD3">
      <w:pPr>
        <w:rPr>
          <w:rFonts w:ascii="Verdana" w:hAnsi="Verdana"/>
          <w:i/>
          <w:iCs/>
        </w:rPr>
      </w:pPr>
    </w:p>
    <w:p w14:paraId="44DBC506" w14:textId="17698F7C" w:rsidR="00AD7DD3" w:rsidRDefault="00AD7DD3" w:rsidP="00AD7DD3">
      <w:pPr>
        <w:rPr>
          <w:rFonts w:ascii="Verdana" w:hAnsi="Verdana"/>
          <w:b/>
          <w:bCs/>
          <w:i/>
          <w:iCs/>
          <w:u w:val="single"/>
        </w:rPr>
      </w:pPr>
      <w:r w:rsidRPr="00416E0B">
        <w:rPr>
          <w:rFonts w:ascii="Verdana" w:hAnsi="Verdana"/>
          <w:b/>
          <w:bCs/>
          <w:i/>
          <w:iCs/>
          <w:u w:val="single"/>
        </w:rPr>
        <w:t>Conditions d’annulation :</w:t>
      </w:r>
    </w:p>
    <w:p w14:paraId="795F8373" w14:textId="77777777" w:rsidR="00416E0B" w:rsidRPr="00416E0B" w:rsidRDefault="00416E0B" w:rsidP="00AD7DD3">
      <w:pPr>
        <w:rPr>
          <w:rFonts w:ascii="Verdana" w:hAnsi="Verdana"/>
          <w:b/>
          <w:bCs/>
          <w:i/>
          <w:iCs/>
          <w:u w:val="single"/>
        </w:rPr>
      </w:pPr>
    </w:p>
    <w:p w14:paraId="3E2247E1" w14:textId="4E315449" w:rsidR="00AD7DD3" w:rsidRPr="00F24887"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 xml:space="preserve">Toute annulation de la part d’un participant, </w:t>
      </w:r>
      <w:r w:rsidRPr="00F24887">
        <w:rPr>
          <w:rFonts w:ascii="Verdana" w:hAnsi="Verdana" w:cstheme="minorHAnsi"/>
          <w:u w:val="single"/>
        </w:rPr>
        <w:t>sans justification valable</w:t>
      </w:r>
      <w:r w:rsidRPr="00F24887">
        <w:rPr>
          <w:rFonts w:ascii="Verdana" w:hAnsi="Verdana" w:cstheme="minorHAnsi"/>
        </w:rPr>
        <w:t xml:space="preserve"> : les sommes </w:t>
      </w:r>
      <w:r w:rsidR="00F24887">
        <w:rPr>
          <w:rFonts w:ascii="Verdana" w:hAnsi="Verdana" w:cstheme="minorHAnsi"/>
        </w:rPr>
        <w:tab/>
      </w:r>
      <w:r w:rsidRPr="00F24887">
        <w:rPr>
          <w:rFonts w:ascii="Verdana" w:hAnsi="Verdana" w:cstheme="minorHAnsi"/>
        </w:rPr>
        <w:t>versées resteront acquises et ne pourront donner lieu à aucun remboursement.</w:t>
      </w:r>
    </w:p>
    <w:p w14:paraId="442C4E44" w14:textId="31A3EB41" w:rsidR="00AD7DD3" w:rsidRPr="00F24887"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 xml:space="preserve">Toute annulation à quelque date et pour quelque motif que ce soit : retenue de 100 </w:t>
      </w:r>
      <w:r w:rsidR="00F24887">
        <w:rPr>
          <w:rFonts w:ascii="Verdana" w:hAnsi="Verdana" w:cstheme="minorHAnsi"/>
        </w:rPr>
        <w:tab/>
      </w:r>
      <w:r w:rsidRPr="00F24887">
        <w:rPr>
          <w:rFonts w:ascii="Verdana" w:hAnsi="Verdana" w:cstheme="minorHAnsi"/>
        </w:rPr>
        <w:t>euros/personn</w:t>
      </w:r>
      <w:r w:rsidR="00F24887">
        <w:rPr>
          <w:rFonts w:ascii="Verdana" w:hAnsi="Verdana" w:cstheme="minorHAnsi"/>
        </w:rPr>
        <w:t xml:space="preserve">e, </w:t>
      </w:r>
      <w:r w:rsidRPr="00F24887">
        <w:rPr>
          <w:rFonts w:ascii="Verdana" w:hAnsi="Verdana" w:cstheme="minorHAnsi"/>
        </w:rPr>
        <w:t>non remboursables</w:t>
      </w:r>
      <w:r w:rsidR="00F24887">
        <w:rPr>
          <w:rFonts w:ascii="Verdana" w:hAnsi="Verdana" w:cstheme="minorHAnsi"/>
        </w:rPr>
        <w:t>,</w:t>
      </w:r>
      <w:r w:rsidRPr="00F24887">
        <w:rPr>
          <w:rFonts w:ascii="Verdana" w:hAnsi="Verdana" w:cstheme="minorHAnsi"/>
        </w:rPr>
        <w:t xml:space="preserve"> pour frais de dossier</w:t>
      </w:r>
    </w:p>
    <w:p w14:paraId="1D26B1E3" w14:textId="77777777" w:rsidR="00F24887" w:rsidRPr="00F24887"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 xml:space="preserve">Annulation de votre part pour un </w:t>
      </w:r>
      <w:r w:rsidRPr="00F24887">
        <w:rPr>
          <w:rFonts w:ascii="Verdana" w:hAnsi="Verdana" w:cstheme="minorHAnsi"/>
          <w:b/>
          <w:bCs/>
        </w:rPr>
        <w:t>motif valable</w:t>
      </w:r>
      <w:r w:rsidRPr="00F24887">
        <w:rPr>
          <w:rFonts w:ascii="Verdana" w:hAnsi="Verdana" w:cstheme="minorHAnsi"/>
        </w:rPr>
        <w:t xml:space="preserve"> : </w:t>
      </w:r>
    </w:p>
    <w:p w14:paraId="72C36423" w14:textId="7EDF9A90" w:rsidR="00AD7DD3" w:rsidRPr="00F24887" w:rsidRDefault="00F24887" w:rsidP="00F24887">
      <w:pPr>
        <w:rPr>
          <w:rFonts w:ascii="Verdana" w:hAnsi="Verdana" w:cstheme="minorHAnsi"/>
          <w:b/>
          <w:bCs/>
          <w:i/>
          <w:iCs/>
          <w:u w:val="single"/>
        </w:rPr>
      </w:pPr>
      <w:r>
        <w:rPr>
          <w:rFonts w:ascii="Verdana" w:hAnsi="Verdana" w:cstheme="minorHAnsi"/>
        </w:rPr>
        <w:tab/>
      </w:r>
      <w:proofErr w:type="gramStart"/>
      <w:r w:rsidR="00AD7DD3" w:rsidRPr="00F24887">
        <w:rPr>
          <w:rFonts w:ascii="Verdana" w:hAnsi="Verdana" w:cstheme="minorHAnsi"/>
        </w:rPr>
        <w:t>les</w:t>
      </w:r>
      <w:proofErr w:type="gramEnd"/>
      <w:r w:rsidR="00AD7DD3" w:rsidRPr="00F24887">
        <w:rPr>
          <w:rFonts w:ascii="Verdana" w:hAnsi="Verdana" w:cstheme="minorHAnsi"/>
        </w:rPr>
        <w:t xml:space="preserve"> retenues sont les suivantes :</w:t>
      </w:r>
    </w:p>
    <w:p w14:paraId="4CE57FF6" w14:textId="63397CA0" w:rsidR="00AD7DD3" w:rsidRPr="00F24887" w:rsidRDefault="00F24887" w:rsidP="00F24887">
      <w:pPr>
        <w:numPr>
          <w:ilvl w:val="0"/>
          <w:numId w:val="1"/>
        </w:numPr>
        <w:ind w:left="0" w:firstLine="0"/>
        <w:rPr>
          <w:rFonts w:ascii="Verdana" w:hAnsi="Verdana" w:cstheme="minorHAnsi"/>
          <w:b/>
          <w:bCs/>
          <w:i/>
          <w:iCs/>
          <w:u w:val="single"/>
        </w:rPr>
      </w:pPr>
      <w:r>
        <w:rPr>
          <w:rFonts w:ascii="Verdana" w:hAnsi="Verdana" w:cstheme="minorHAnsi"/>
        </w:rPr>
        <w:tab/>
      </w:r>
      <w:proofErr w:type="gramStart"/>
      <w:r w:rsidR="00AD7DD3" w:rsidRPr="00F24887">
        <w:rPr>
          <w:rFonts w:ascii="Verdana" w:hAnsi="Verdana" w:cstheme="minorHAnsi"/>
        </w:rPr>
        <w:t>à</w:t>
      </w:r>
      <w:proofErr w:type="gramEnd"/>
      <w:r w:rsidR="00AD7DD3" w:rsidRPr="00F24887">
        <w:rPr>
          <w:rFonts w:ascii="Verdana" w:hAnsi="Verdana" w:cstheme="minorHAnsi"/>
        </w:rPr>
        <w:t xml:space="preserve"> plus de 60 jours du départ : 15 % du montant du voyage hors taxes </w:t>
      </w:r>
      <w:r>
        <w:rPr>
          <w:rFonts w:ascii="Verdana" w:hAnsi="Verdana" w:cstheme="minorHAnsi"/>
        </w:rPr>
        <w:tab/>
      </w:r>
      <w:r>
        <w:rPr>
          <w:rFonts w:ascii="Verdana" w:hAnsi="Verdana" w:cstheme="minorHAnsi"/>
        </w:rPr>
        <w:tab/>
      </w:r>
      <w:r>
        <w:rPr>
          <w:rFonts w:ascii="Verdana" w:hAnsi="Verdana" w:cstheme="minorHAnsi"/>
        </w:rPr>
        <w:tab/>
      </w:r>
      <w:r w:rsidR="00AD7DD3" w:rsidRPr="00F24887">
        <w:rPr>
          <w:rFonts w:ascii="Verdana" w:hAnsi="Verdana" w:cstheme="minorHAnsi"/>
        </w:rPr>
        <w:t>aéroport</w:t>
      </w:r>
      <w:r>
        <w:rPr>
          <w:rFonts w:ascii="Verdana" w:hAnsi="Verdana" w:cstheme="minorHAnsi"/>
        </w:rPr>
        <w:t xml:space="preserve"> (avec un minimum de 200 €)</w:t>
      </w:r>
    </w:p>
    <w:p w14:paraId="11D18850" w14:textId="2BDC9416" w:rsidR="00F24887" w:rsidRPr="00F24887" w:rsidRDefault="00F24887" w:rsidP="00F24887">
      <w:pPr>
        <w:numPr>
          <w:ilvl w:val="0"/>
          <w:numId w:val="1"/>
        </w:numPr>
        <w:ind w:left="0" w:firstLine="0"/>
        <w:rPr>
          <w:rFonts w:ascii="Verdana" w:hAnsi="Verdana" w:cstheme="minorHAnsi"/>
          <w:b/>
          <w:bCs/>
          <w:i/>
          <w:iCs/>
          <w:u w:val="single"/>
        </w:rPr>
      </w:pPr>
      <w:r>
        <w:rPr>
          <w:rFonts w:ascii="Verdana" w:hAnsi="Verdana" w:cstheme="minorHAnsi"/>
        </w:rPr>
        <w:tab/>
      </w:r>
      <w:proofErr w:type="gramStart"/>
      <w:r>
        <w:rPr>
          <w:rFonts w:ascii="Verdana" w:hAnsi="Verdana" w:cstheme="minorHAnsi"/>
        </w:rPr>
        <w:t>de</w:t>
      </w:r>
      <w:proofErr w:type="gramEnd"/>
      <w:r>
        <w:rPr>
          <w:rFonts w:ascii="Verdana" w:hAnsi="Verdana" w:cstheme="minorHAnsi"/>
        </w:rPr>
        <w:t xml:space="preserve"> 59 à 45 jours : </w:t>
      </w:r>
      <w:r>
        <w:rPr>
          <w:rFonts w:ascii="Verdana" w:hAnsi="Verdana" w:cstheme="minorHAnsi"/>
        </w:rPr>
        <w:tab/>
        <w:t>25 % du montant du voyage</w:t>
      </w:r>
    </w:p>
    <w:p w14:paraId="6C507FC9" w14:textId="7EEB762F" w:rsidR="00AD7DD3" w:rsidRPr="00F24887"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ab/>
      </w:r>
      <w:proofErr w:type="gramStart"/>
      <w:r w:rsidR="00F24887">
        <w:rPr>
          <w:rFonts w:ascii="Verdana" w:hAnsi="Verdana" w:cstheme="minorHAnsi"/>
        </w:rPr>
        <w:t>d</w:t>
      </w:r>
      <w:r w:rsidRPr="00F24887">
        <w:rPr>
          <w:rFonts w:ascii="Verdana" w:hAnsi="Verdana" w:cstheme="minorHAnsi"/>
        </w:rPr>
        <w:t>e</w:t>
      </w:r>
      <w:proofErr w:type="gramEnd"/>
      <w:r w:rsidRPr="00F24887">
        <w:rPr>
          <w:rFonts w:ascii="Verdana" w:hAnsi="Verdana" w:cstheme="minorHAnsi"/>
        </w:rPr>
        <w:t xml:space="preserve"> 44 à 31 jours avant le départ : </w:t>
      </w:r>
      <w:r w:rsidR="00964270">
        <w:rPr>
          <w:rFonts w:ascii="Verdana" w:hAnsi="Verdana" w:cstheme="minorHAnsi"/>
        </w:rPr>
        <w:tab/>
      </w:r>
      <w:r w:rsidRPr="00F24887">
        <w:rPr>
          <w:rFonts w:ascii="Verdana" w:hAnsi="Verdana" w:cstheme="minorHAnsi"/>
        </w:rPr>
        <w:t>35 % du montant du voyage</w:t>
      </w:r>
    </w:p>
    <w:p w14:paraId="674342AB" w14:textId="084633D8" w:rsidR="00AD7DD3" w:rsidRPr="00F24887"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ab/>
      </w:r>
      <w:proofErr w:type="gramStart"/>
      <w:r w:rsidRPr="00F24887">
        <w:rPr>
          <w:rFonts w:ascii="Verdana" w:hAnsi="Verdana" w:cstheme="minorHAnsi"/>
        </w:rPr>
        <w:t>de</w:t>
      </w:r>
      <w:proofErr w:type="gramEnd"/>
      <w:r w:rsidRPr="00F24887">
        <w:rPr>
          <w:rFonts w:ascii="Verdana" w:hAnsi="Verdana" w:cstheme="minorHAnsi"/>
        </w:rPr>
        <w:t xml:space="preserve"> 30 à 21 jours du départ :  50 % du montant du voyage</w:t>
      </w:r>
    </w:p>
    <w:p w14:paraId="1A6195AE" w14:textId="083F9307" w:rsidR="00AD7DD3" w:rsidRPr="00F24887"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ab/>
      </w:r>
      <w:proofErr w:type="gramStart"/>
      <w:r w:rsidRPr="00F24887">
        <w:rPr>
          <w:rFonts w:ascii="Verdana" w:hAnsi="Verdana" w:cstheme="minorHAnsi"/>
        </w:rPr>
        <w:t>de</w:t>
      </w:r>
      <w:proofErr w:type="gramEnd"/>
      <w:r w:rsidRPr="00F24887">
        <w:rPr>
          <w:rFonts w:ascii="Verdana" w:hAnsi="Verdana" w:cstheme="minorHAnsi"/>
        </w:rPr>
        <w:t xml:space="preserve"> 20 à 9 jours du départ :  70 % du montant du voyage</w:t>
      </w:r>
    </w:p>
    <w:p w14:paraId="2CB7FBD8" w14:textId="19F69D3E" w:rsidR="00AD7DD3" w:rsidRPr="00416E0B" w:rsidRDefault="00AD7DD3" w:rsidP="00F24887">
      <w:pPr>
        <w:numPr>
          <w:ilvl w:val="0"/>
          <w:numId w:val="1"/>
        </w:numPr>
        <w:ind w:left="0" w:firstLine="0"/>
        <w:rPr>
          <w:rFonts w:ascii="Verdana" w:hAnsi="Verdana" w:cstheme="minorHAnsi"/>
          <w:b/>
          <w:bCs/>
          <w:i/>
          <w:iCs/>
          <w:u w:val="single"/>
        </w:rPr>
      </w:pPr>
      <w:r w:rsidRPr="00F24887">
        <w:rPr>
          <w:rFonts w:ascii="Verdana" w:hAnsi="Verdana" w:cstheme="minorHAnsi"/>
        </w:rPr>
        <w:tab/>
      </w:r>
      <w:proofErr w:type="gramStart"/>
      <w:r w:rsidRPr="00F24887">
        <w:rPr>
          <w:rFonts w:ascii="Verdana" w:hAnsi="Verdana" w:cstheme="minorHAnsi"/>
        </w:rPr>
        <w:t>moins</w:t>
      </w:r>
      <w:proofErr w:type="gramEnd"/>
      <w:r w:rsidRPr="00F24887">
        <w:rPr>
          <w:rFonts w:ascii="Verdana" w:hAnsi="Verdana" w:cstheme="minorHAnsi"/>
        </w:rPr>
        <w:t xml:space="preserve"> de 9 jours</w:t>
      </w:r>
      <w:r w:rsidR="00964270">
        <w:rPr>
          <w:rFonts w:ascii="Verdana" w:hAnsi="Verdana" w:cstheme="minorHAnsi"/>
        </w:rPr>
        <w:t> :</w:t>
      </w:r>
      <w:r w:rsidR="00964270">
        <w:rPr>
          <w:rFonts w:ascii="Verdana" w:hAnsi="Verdana" w:cstheme="minorHAnsi"/>
        </w:rPr>
        <w:tab/>
      </w:r>
      <w:r w:rsidRPr="00F24887">
        <w:rPr>
          <w:rFonts w:ascii="Verdana" w:hAnsi="Verdana" w:cstheme="minorHAnsi"/>
        </w:rPr>
        <w:t xml:space="preserve"> 100 % du prix total du voyage</w:t>
      </w:r>
    </w:p>
    <w:p w14:paraId="668A97E4" w14:textId="77777777" w:rsidR="00416E0B" w:rsidRPr="00416E0B" w:rsidRDefault="00416E0B" w:rsidP="00F24887">
      <w:pPr>
        <w:numPr>
          <w:ilvl w:val="0"/>
          <w:numId w:val="1"/>
        </w:numPr>
        <w:ind w:left="0" w:firstLine="0"/>
        <w:rPr>
          <w:rFonts w:ascii="Verdana" w:hAnsi="Verdana" w:cstheme="minorHAnsi"/>
          <w:b/>
          <w:bCs/>
          <w:i/>
          <w:iCs/>
          <w:u w:val="single"/>
        </w:rPr>
      </w:pPr>
    </w:p>
    <w:p w14:paraId="0ADE785A" w14:textId="77777777" w:rsidR="00416E0B" w:rsidRPr="00416E0B" w:rsidRDefault="00416E0B" w:rsidP="00416E0B">
      <w:pPr>
        <w:pStyle w:val="Paragraphedeliste"/>
        <w:numPr>
          <w:ilvl w:val="0"/>
          <w:numId w:val="1"/>
        </w:numPr>
        <w:spacing w:line="360" w:lineRule="auto"/>
        <w:rPr>
          <w:rFonts w:ascii="Verdana" w:hAnsi="Verdana"/>
          <w:b/>
          <w:bCs/>
          <w:i/>
          <w:iCs/>
          <w:u w:val="single"/>
        </w:rPr>
      </w:pPr>
      <w:r w:rsidRPr="00416E0B">
        <w:rPr>
          <w:rFonts w:ascii="Verdana" w:hAnsi="Verdana"/>
          <w:b/>
          <w:bCs/>
          <w:i/>
          <w:iCs/>
          <w:u w:val="single"/>
        </w:rPr>
        <w:t>Conditions particulières</w:t>
      </w:r>
    </w:p>
    <w:p w14:paraId="13BBD297" w14:textId="678FC199" w:rsidR="00416E0B" w:rsidRDefault="00416E0B" w:rsidP="00416E0B">
      <w:pPr>
        <w:pStyle w:val="Paragraphedeliste"/>
        <w:numPr>
          <w:ilvl w:val="0"/>
          <w:numId w:val="1"/>
        </w:numPr>
        <w:spacing w:after="160" w:line="259" w:lineRule="auto"/>
        <w:rPr>
          <w:rFonts w:ascii="Verdana" w:hAnsi="Verdana"/>
        </w:rPr>
      </w:pPr>
      <w:r w:rsidRPr="00416E0B">
        <w:rPr>
          <w:rFonts w:ascii="Verdana" w:hAnsi="Verdana"/>
        </w:rPr>
        <w:t xml:space="preserve">Le programme et les prix ci-dessus indiqués sont établis sur la base des cotations fournies par notre Tour </w:t>
      </w:r>
      <w:proofErr w:type="spellStart"/>
      <w:r w:rsidRPr="00416E0B">
        <w:rPr>
          <w:rFonts w:ascii="Verdana" w:hAnsi="Verdana"/>
        </w:rPr>
        <w:t>Operator</w:t>
      </w:r>
      <w:proofErr w:type="spellEnd"/>
      <w:r w:rsidRPr="00416E0B">
        <w:rPr>
          <w:rFonts w:ascii="Verdana" w:hAnsi="Verdana"/>
        </w:rPr>
        <w:t xml:space="preserve"> à la date du </w:t>
      </w:r>
      <w:r>
        <w:rPr>
          <w:rFonts w:ascii="Verdana" w:hAnsi="Verdana"/>
        </w:rPr>
        <w:t>20</w:t>
      </w:r>
      <w:r w:rsidRPr="00416E0B">
        <w:rPr>
          <w:rFonts w:ascii="Verdana" w:hAnsi="Verdana"/>
        </w:rPr>
        <w:t xml:space="preserve"> janvier 2024, et pour un groupe de </w:t>
      </w:r>
      <w:r>
        <w:rPr>
          <w:rFonts w:ascii="Verdana" w:hAnsi="Verdana"/>
        </w:rPr>
        <w:t>3</w:t>
      </w:r>
      <w:r w:rsidRPr="00416E0B">
        <w:rPr>
          <w:rFonts w:ascii="Verdana" w:hAnsi="Verdana"/>
        </w:rPr>
        <w:t xml:space="preserve">0 participants. Ils pourront être réajustés en fonction de l’évolution du coût des taxes aéroport et surcharge carburant à destination, et si le nombre de participants n’était pas atteint. </w:t>
      </w:r>
    </w:p>
    <w:p w14:paraId="53354EB3" w14:textId="77777777" w:rsidR="00056DE0" w:rsidRPr="00416E0B" w:rsidRDefault="00056DE0" w:rsidP="00056DE0">
      <w:pPr>
        <w:pStyle w:val="Paragraphedeliste"/>
        <w:spacing w:after="160" w:line="259" w:lineRule="auto"/>
        <w:ind w:left="360"/>
        <w:rPr>
          <w:rFonts w:ascii="Verdana" w:hAnsi="Verdana"/>
        </w:rPr>
      </w:pPr>
    </w:p>
    <w:p w14:paraId="278AAE0F" w14:textId="5855D89E" w:rsidR="00416E0B" w:rsidRPr="00416E0B" w:rsidRDefault="00416E0B" w:rsidP="00416E0B">
      <w:pPr>
        <w:pStyle w:val="Paragraphedeliste"/>
        <w:numPr>
          <w:ilvl w:val="0"/>
          <w:numId w:val="1"/>
        </w:numPr>
        <w:spacing w:after="160" w:line="259" w:lineRule="auto"/>
        <w:rPr>
          <w:rFonts w:ascii="Verdana" w:hAnsi="Verdana"/>
        </w:rPr>
      </w:pPr>
      <w:r w:rsidRPr="00416E0B">
        <w:rPr>
          <w:rFonts w:ascii="Verdana" w:hAnsi="Verdana"/>
        </w:rPr>
        <w:t>La responsabilité d’</w:t>
      </w:r>
      <w:proofErr w:type="spellStart"/>
      <w:r w:rsidRPr="00416E0B">
        <w:rPr>
          <w:rFonts w:ascii="Verdana" w:hAnsi="Verdana"/>
        </w:rPr>
        <w:t>Armonia</w:t>
      </w:r>
      <w:proofErr w:type="spellEnd"/>
      <w:r w:rsidRPr="00416E0B">
        <w:rPr>
          <w:rFonts w:ascii="Verdana" w:hAnsi="Verdana"/>
        </w:rPr>
        <w:t xml:space="preserve"> Evénements ne saurait être engagée si des conditions exceptionnelles et inévitables telles que intempéries, </w:t>
      </w:r>
      <w:r w:rsidR="00056DE0">
        <w:rPr>
          <w:rFonts w:ascii="Verdana" w:hAnsi="Verdana"/>
        </w:rPr>
        <w:t xml:space="preserve">guerres, </w:t>
      </w:r>
      <w:r w:rsidRPr="00416E0B">
        <w:rPr>
          <w:rFonts w:ascii="Verdana" w:hAnsi="Verdana"/>
        </w:rPr>
        <w:t xml:space="preserve">troubles politiques, écologiques, incidents techniques, grèves, encombrement de l’espace aérien, retards ou pannes, l’amenait à modifier le programme, afin d’assurer la sécurité des participants. Ceux-ci en seraient aussitôt informés par courrier ou courriel. Les retards subis et les éventuelles </w:t>
      </w:r>
      <w:r w:rsidRPr="00416E0B">
        <w:rPr>
          <w:rFonts w:ascii="Verdana" w:hAnsi="Verdana"/>
        </w:rPr>
        <w:lastRenderedPageBreak/>
        <w:t xml:space="preserve">modifications de dates, d’horaires ou itinéraires qui en découleraient ne pourront donner lieu à aucune indemnisation à quelque titre que ce soit, notamment en cas de modification de la durée du programme. Les éventuels frais additionnels liés à une perturbation seront alors répercutés aux participants. Toutefois en cas de problèmes politiques majeurs avant le départ, </w:t>
      </w:r>
      <w:proofErr w:type="spellStart"/>
      <w:r w:rsidRPr="00416E0B">
        <w:rPr>
          <w:rFonts w:ascii="Verdana" w:hAnsi="Verdana"/>
        </w:rPr>
        <w:t>Armonia</w:t>
      </w:r>
      <w:proofErr w:type="spellEnd"/>
      <w:r w:rsidRPr="00416E0B">
        <w:rPr>
          <w:rFonts w:ascii="Verdana" w:hAnsi="Verdana"/>
        </w:rPr>
        <w:t xml:space="preserve"> Evénements, en accord avec le TO, offrirait aux participants inscrits de se reporter sur une autre destination aux conditions financières les plus proches. En cas de force majeure entraînant l’annulation pure et simple du voyage, cette mesure ne donnerait droit à aucune indemnisation, ni aucun avoir.</w:t>
      </w:r>
    </w:p>
    <w:p w14:paraId="288E46E4" w14:textId="77777777" w:rsidR="00644A0E" w:rsidRPr="00F24887" w:rsidRDefault="00644A0E" w:rsidP="00F24887">
      <w:pPr>
        <w:rPr>
          <w:rFonts w:asciiTheme="minorHAnsi" w:hAnsiTheme="minorHAnsi" w:cstheme="minorHAnsi"/>
          <w:i/>
          <w:iCs/>
        </w:rPr>
      </w:pPr>
    </w:p>
    <w:p w14:paraId="3768DBCF" w14:textId="77777777" w:rsidR="0083217B" w:rsidRPr="00F24887" w:rsidRDefault="0083217B">
      <w:pPr>
        <w:rPr>
          <w:rFonts w:asciiTheme="minorHAnsi" w:hAnsiTheme="minorHAnsi" w:cstheme="minorHAnsi"/>
        </w:rPr>
      </w:pPr>
    </w:p>
    <w:p w14:paraId="3C7E24E4" w14:textId="4A519769" w:rsidR="00416E0B" w:rsidRPr="002D56F6" w:rsidRDefault="00416E0B" w:rsidP="00416E0B">
      <w:pPr>
        <w:jc w:val="center"/>
        <w:rPr>
          <w:b/>
          <w:bCs/>
        </w:rPr>
      </w:pPr>
      <w:r w:rsidRPr="002D56F6">
        <w:rPr>
          <w:b/>
          <w:bCs/>
          <w:noProof/>
        </w:rPr>
        <mc:AlternateContent>
          <mc:Choice Requires="wpg">
            <w:drawing>
              <wp:inline distT="0" distB="0" distL="0" distR="0" wp14:anchorId="3E7D887A" wp14:editId="0EB82AE0">
                <wp:extent cx="6289040" cy="19050"/>
                <wp:effectExtent l="0" t="0" r="0" b="0"/>
                <wp:docPr id="525336320"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040" cy="19050"/>
                          <a:chOff x="0" y="0"/>
                          <a:chExt cx="6417846" cy="19770"/>
                        </a:xfrm>
                      </wpg:grpSpPr>
                      <wps:wsp>
                        <wps:cNvPr id="154" name="Shape 154"/>
                        <wps:cNvSpPr/>
                        <wps:spPr>
                          <a:xfrm>
                            <a:off x="9885" y="9525"/>
                            <a:ext cx="360" cy="720"/>
                          </a:xfrm>
                          <a:custGeom>
                            <a:avLst/>
                            <a:gdLst/>
                            <a:ahLst/>
                            <a:cxnLst/>
                            <a:rect l="0" t="0" r="0" b="0"/>
                            <a:pathLst>
                              <a:path w="360" h="720">
                                <a:moveTo>
                                  <a:pt x="360" y="0"/>
                                </a:moveTo>
                                <a:lnTo>
                                  <a:pt x="360" y="720"/>
                                </a:lnTo>
                                <a:lnTo>
                                  <a:pt x="0" y="360"/>
                                </a:lnTo>
                                <a:lnTo>
                                  <a:pt x="360" y="0"/>
                                </a:lnTo>
                                <a:close/>
                              </a:path>
                            </a:pathLst>
                          </a:custGeom>
                          <a:solidFill>
                            <a:srgbClr val="27797D"/>
                          </a:solidFill>
                          <a:ln w="0" cap="sq">
                            <a:noFill/>
                            <a:miter lim="127000"/>
                          </a:ln>
                          <a:effectLst/>
                        </wps:spPr>
                        <wps:bodyPr/>
                      </wps:wsp>
                      <wps:wsp>
                        <wps:cNvPr id="155" name="Shape 155"/>
                        <wps:cNvSpPr/>
                        <wps:spPr>
                          <a:xfrm>
                            <a:off x="0" y="0"/>
                            <a:ext cx="9885" cy="19770"/>
                          </a:xfrm>
                          <a:custGeom>
                            <a:avLst/>
                            <a:gdLst/>
                            <a:ahLst/>
                            <a:cxnLst/>
                            <a:rect l="0" t="0" r="0" b="0"/>
                            <a:pathLst>
                              <a:path w="9885" h="19770">
                                <a:moveTo>
                                  <a:pt x="0" y="0"/>
                                </a:moveTo>
                                <a:lnTo>
                                  <a:pt x="9885" y="9885"/>
                                </a:lnTo>
                                <a:lnTo>
                                  <a:pt x="0" y="19770"/>
                                </a:lnTo>
                                <a:lnTo>
                                  <a:pt x="0" y="10245"/>
                                </a:lnTo>
                                <a:lnTo>
                                  <a:pt x="0" y="9525"/>
                                </a:lnTo>
                                <a:lnTo>
                                  <a:pt x="0" y="0"/>
                                </a:lnTo>
                                <a:close/>
                              </a:path>
                            </a:pathLst>
                          </a:custGeom>
                          <a:solidFill>
                            <a:srgbClr val="27797D"/>
                          </a:solidFill>
                          <a:ln w="0" cap="sq">
                            <a:noFill/>
                            <a:miter lim="127000"/>
                          </a:ln>
                          <a:effectLst/>
                        </wps:spPr>
                        <wps:bodyPr/>
                      </wps:wsp>
                      <wps:wsp>
                        <wps:cNvPr id="156" name="Shape 156"/>
                        <wps:cNvSpPr/>
                        <wps:spPr>
                          <a:xfrm>
                            <a:off x="0" y="0"/>
                            <a:ext cx="6417846" cy="10245"/>
                          </a:xfrm>
                          <a:custGeom>
                            <a:avLst/>
                            <a:gdLst/>
                            <a:ahLst/>
                            <a:cxnLst/>
                            <a:rect l="0" t="0" r="0" b="0"/>
                            <a:pathLst>
                              <a:path w="6417846" h="10245">
                                <a:moveTo>
                                  <a:pt x="0" y="0"/>
                                </a:moveTo>
                                <a:lnTo>
                                  <a:pt x="10245" y="0"/>
                                </a:lnTo>
                                <a:lnTo>
                                  <a:pt x="6417846" y="0"/>
                                </a:lnTo>
                                <a:lnTo>
                                  <a:pt x="6407601" y="10245"/>
                                </a:lnTo>
                                <a:lnTo>
                                  <a:pt x="10245" y="10245"/>
                                </a:lnTo>
                                <a:lnTo>
                                  <a:pt x="0" y="0"/>
                                </a:lnTo>
                                <a:close/>
                              </a:path>
                            </a:pathLst>
                          </a:custGeom>
                          <a:solidFill>
                            <a:srgbClr val="27797D"/>
                          </a:solidFill>
                          <a:ln w="0" cap="sq">
                            <a:noFill/>
                            <a:miter lim="127000"/>
                          </a:ln>
                          <a:effectLst/>
                        </wps:spPr>
                        <wps:bodyPr/>
                      </wps:wsp>
                      <wps:wsp>
                        <wps:cNvPr id="157" name="Shape 157"/>
                        <wps:cNvSpPr/>
                        <wps:spPr>
                          <a:xfrm>
                            <a:off x="6407601" y="9525"/>
                            <a:ext cx="360" cy="720"/>
                          </a:xfrm>
                          <a:custGeom>
                            <a:avLst/>
                            <a:gdLst/>
                            <a:ahLst/>
                            <a:cxnLst/>
                            <a:rect l="0" t="0" r="0" b="0"/>
                            <a:pathLst>
                              <a:path w="360" h="720">
                                <a:moveTo>
                                  <a:pt x="0" y="0"/>
                                </a:moveTo>
                                <a:lnTo>
                                  <a:pt x="360" y="360"/>
                                </a:lnTo>
                                <a:lnTo>
                                  <a:pt x="0" y="720"/>
                                </a:lnTo>
                                <a:lnTo>
                                  <a:pt x="0" y="0"/>
                                </a:lnTo>
                                <a:close/>
                              </a:path>
                            </a:pathLst>
                          </a:custGeom>
                          <a:solidFill>
                            <a:srgbClr val="27797D"/>
                          </a:solidFill>
                          <a:ln w="0" cap="sq">
                            <a:noFill/>
                            <a:miter lim="127000"/>
                          </a:ln>
                          <a:effectLst/>
                        </wps:spPr>
                        <wps:bodyPr/>
                      </wps:wsp>
                      <wps:wsp>
                        <wps:cNvPr id="158" name="Shape 158"/>
                        <wps:cNvSpPr/>
                        <wps:spPr>
                          <a:xfrm>
                            <a:off x="6407961" y="0"/>
                            <a:ext cx="9885" cy="19770"/>
                          </a:xfrm>
                          <a:custGeom>
                            <a:avLst/>
                            <a:gdLst/>
                            <a:ahLst/>
                            <a:cxnLst/>
                            <a:rect l="0" t="0" r="0" b="0"/>
                            <a:pathLst>
                              <a:path w="9885" h="19770">
                                <a:moveTo>
                                  <a:pt x="9885" y="0"/>
                                </a:moveTo>
                                <a:lnTo>
                                  <a:pt x="9885" y="9525"/>
                                </a:lnTo>
                                <a:lnTo>
                                  <a:pt x="9885" y="10245"/>
                                </a:lnTo>
                                <a:lnTo>
                                  <a:pt x="9885" y="19770"/>
                                </a:lnTo>
                                <a:lnTo>
                                  <a:pt x="0" y="9885"/>
                                </a:lnTo>
                                <a:lnTo>
                                  <a:pt x="9885" y="0"/>
                                </a:lnTo>
                                <a:close/>
                              </a:path>
                            </a:pathLst>
                          </a:custGeom>
                          <a:solidFill>
                            <a:srgbClr val="27797D"/>
                          </a:solidFill>
                          <a:ln w="0" cap="sq">
                            <a:noFill/>
                            <a:miter lim="127000"/>
                          </a:ln>
                          <a:effectLst/>
                        </wps:spPr>
                        <wps:bodyPr/>
                      </wps:wsp>
                      <wps:wsp>
                        <wps:cNvPr id="159" name="Shape 159"/>
                        <wps:cNvSpPr/>
                        <wps:spPr>
                          <a:xfrm>
                            <a:off x="0" y="9525"/>
                            <a:ext cx="6417846" cy="10245"/>
                          </a:xfrm>
                          <a:custGeom>
                            <a:avLst/>
                            <a:gdLst/>
                            <a:ahLst/>
                            <a:cxnLst/>
                            <a:rect l="0" t="0" r="0" b="0"/>
                            <a:pathLst>
                              <a:path w="6417846" h="10245">
                                <a:moveTo>
                                  <a:pt x="10245" y="0"/>
                                </a:moveTo>
                                <a:lnTo>
                                  <a:pt x="6407601" y="0"/>
                                </a:lnTo>
                                <a:lnTo>
                                  <a:pt x="6417846" y="10245"/>
                                </a:lnTo>
                                <a:lnTo>
                                  <a:pt x="6407601" y="10245"/>
                                </a:lnTo>
                                <a:lnTo>
                                  <a:pt x="0" y="10245"/>
                                </a:lnTo>
                                <a:lnTo>
                                  <a:pt x="10245" y="0"/>
                                </a:lnTo>
                                <a:close/>
                              </a:path>
                            </a:pathLst>
                          </a:custGeom>
                          <a:solidFill>
                            <a:srgbClr val="27797D"/>
                          </a:solidFill>
                          <a:ln w="0" cap="sq">
                            <a:noFill/>
                            <a:miter lim="127000"/>
                          </a:ln>
                          <a:effectLst/>
                        </wps:spPr>
                        <wps:bodyPr/>
                      </wps:wsp>
                    </wpg:wgp>
                  </a:graphicData>
                </a:graphic>
              </wp:inline>
            </w:drawing>
          </mc:Choice>
          <mc:Fallback>
            <w:pict>
              <v:group w14:anchorId="0DDB2E6B" id="Groupe 2" o:spid="_x0000_s1026" style="width:495.2pt;height:1.5pt;mso-position-horizontal-relative:char;mso-position-vertical-relative:line" coordsize="6417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">
                <v:shape id="Shape 154" o:spid="_x0000_s1027" style="position:absolute;left:98;top:95;width:4;height:7;visibility:visible;mso-wrap-style:square;v-text-anchor:top"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" path="m360,r,720l,360,360,xe" fillcolor="#27797d" stroked="f" strokeweight="0">
                  <v:stroke miterlimit="83231f" joinstyle="miter" endcap="square"/>
                  <v:path arrowok="t" textboxrect="0,0,360,720"/>
                </v:shape>
                <v:shape id="Shape 155" o:spid="_x0000_s1028" style="position:absolute;width:98;height:197;visibility:visible;mso-wrap-style:square;v-text-anchor:top" coordsize="9885,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" path="m,l9885,9885,,19770,,10245,,9525,,xe" fillcolor="#27797d" stroked="f" strokeweight="0">
                  <v:stroke miterlimit="83231f" joinstyle="miter" endcap="square"/>
                  <v:path arrowok="t" textboxrect="0,0,9885,19770"/>
                </v:shape>
                <v:shape id="Shape 156" o:spid="_x0000_s1029" style="position:absolute;width:64178;height:102;visibility:visible;mso-wrap-style:square;v-text-anchor:top" coordsize="6417846,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" path="m,l10245,,6417846,r-10245,10245l10245,10245,,xe" fillcolor="#27797d" stroked="f" strokeweight="0">
                  <v:stroke miterlimit="83231f" joinstyle="miter" endcap="square"/>
                  <v:path arrowok="t" textboxrect="0,0,6417846,10245"/>
                </v:shape>
                <v:shape id="Shape 157" o:spid="_x0000_s1030" style="position:absolute;left:64076;top:95;width:3;height:7;visibility:visible;mso-wrap-style:square;v-text-anchor:top"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" path="m,l360,360,,720,,xe" fillcolor="#27797d" stroked="f" strokeweight="0">
                  <v:stroke miterlimit="83231f" joinstyle="miter" endcap="square"/>
                  <v:path arrowok="t" textboxrect="0,0,360,720"/>
                </v:shape>
                <v:shape id="Shape 158" o:spid="_x0000_s1031" style="position:absolute;left:64079;width:99;height:197;visibility:visible;mso-wrap-style:square;v-text-anchor:top" coordsize="9885,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" path="m9885,r,9525l9885,10245r,9525l,9885,9885,xe" fillcolor="#27797d" stroked="f" strokeweight="0">
                  <v:stroke miterlimit="83231f" joinstyle="miter" endcap="square"/>
                  <v:path arrowok="t" textboxrect="0,0,9885,19770"/>
                </v:shape>
                <v:shape id="Shape 159" o:spid="_x0000_s1032" style="position:absolute;top:95;width:64178;height:102;visibility:visible;mso-wrap-style:square;v-text-anchor:top" coordsize="6417846,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" path="m10245,l6407601,r10245,10245l6407601,10245,,10245,10245,xe" fillcolor="#27797d" stroked="f" strokeweight="0">
                  <v:stroke miterlimit="83231f" joinstyle="miter" endcap="square"/>
                  <v:path arrowok="t" textboxrect="0,0,6417846,10245"/>
                </v:shape>
                <w10:anchorlock/>
              </v:group>
            </w:pict>
          </mc:Fallback>
        </mc:AlternateContent>
      </w:r>
    </w:p>
    <w:p w14:paraId="1176B04A" w14:textId="77777777" w:rsidR="00056DE0" w:rsidRDefault="00056DE0" w:rsidP="00416E0B">
      <w:pPr>
        <w:spacing w:line="360" w:lineRule="auto"/>
        <w:jc w:val="center"/>
        <w:rPr>
          <w:b/>
          <w:bCs/>
          <w:color w:val="BF4E14"/>
          <w:sz w:val="24"/>
        </w:rPr>
      </w:pPr>
    </w:p>
    <w:p w14:paraId="4E5A0BC7" w14:textId="326CC2B7" w:rsidR="00416E0B" w:rsidRPr="00056DE0" w:rsidRDefault="00416E0B" w:rsidP="00416E0B">
      <w:pPr>
        <w:spacing w:line="360" w:lineRule="auto"/>
        <w:jc w:val="center"/>
        <w:rPr>
          <w:rFonts w:ascii="Verdana" w:hAnsi="Verdana"/>
          <w:b/>
          <w:bCs/>
          <w:color w:val="BF4E14"/>
          <w:sz w:val="24"/>
        </w:rPr>
      </w:pPr>
      <w:r w:rsidRPr="00056DE0">
        <w:rPr>
          <w:rFonts w:ascii="Verdana" w:hAnsi="Verdana"/>
          <w:b/>
          <w:bCs/>
          <w:color w:val="BF4E14"/>
          <w:sz w:val="24"/>
        </w:rPr>
        <w:t>PAIEMENT</w:t>
      </w:r>
    </w:p>
    <w:p w14:paraId="760863FB" w14:textId="77777777" w:rsidR="00416E0B" w:rsidRDefault="00416E0B" w:rsidP="00416E0B">
      <w:pPr>
        <w:spacing w:after="160" w:line="259" w:lineRule="auto"/>
      </w:pPr>
      <w:r>
        <w:rPr>
          <w:noProof/>
        </w:rPr>
        <mc:AlternateContent>
          <mc:Choice Requires="wpg">
            <w:drawing>
              <wp:inline distT="0" distB="0" distL="0" distR="0" wp14:anchorId="70E99579" wp14:editId="7659B7D8">
                <wp:extent cx="6307455" cy="19050"/>
                <wp:effectExtent l="0" t="0" r="0" b="0"/>
                <wp:docPr id="608055003"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7455" cy="19050"/>
                          <a:chOff x="0" y="0"/>
                          <a:chExt cx="6436896" cy="19770"/>
                        </a:xfrm>
                      </wpg:grpSpPr>
                      <wps:wsp>
                        <wps:cNvPr id="164" name="Shape 164"/>
                        <wps:cNvSpPr/>
                        <wps:spPr>
                          <a:xfrm>
                            <a:off x="9885" y="9525"/>
                            <a:ext cx="360" cy="720"/>
                          </a:xfrm>
                          <a:custGeom>
                            <a:avLst/>
                            <a:gdLst/>
                            <a:ahLst/>
                            <a:cxnLst/>
                            <a:rect l="0" t="0" r="0" b="0"/>
                            <a:pathLst>
                              <a:path w="360" h="720">
                                <a:moveTo>
                                  <a:pt x="360" y="0"/>
                                </a:moveTo>
                                <a:lnTo>
                                  <a:pt x="360" y="720"/>
                                </a:lnTo>
                                <a:lnTo>
                                  <a:pt x="0" y="360"/>
                                </a:lnTo>
                                <a:lnTo>
                                  <a:pt x="360" y="0"/>
                                </a:lnTo>
                                <a:close/>
                              </a:path>
                            </a:pathLst>
                          </a:custGeom>
                          <a:solidFill>
                            <a:srgbClr val="B68D47"/>
                          </a:solidFill>
                          <a:ln w="0" cap="sq">
                            <a:noFill/>
                            <a:miter lim="127000"/>
                          </a:ln>
                          <a:effectLst/>
                        </wps:spPr>
                        <wps:bodyPr/>
                      </wps:wsp>
                      <wps:wsp>
                        <wps:cNvPr id="165" name="Shape 165"/>
                        <wps:cNvSpPr/>
                        <wps:spPr>
                          <a:xfrm>
                            <a:off x="0" y="0"/>
                            <a:ext cx="9885" cy="19770"/>
                          </a:xfrm>
                          <a:custGeom>
                            <a:avLst/>
                            <a:gdLst/>
                            <a:ahLst/>
                            <a:cxnLst/>
                            <a:rect l="0" t="0" r="0" b="0"/>
                            <a:pathLst>
                              <a:path w="9885" h="19770">
                                <a:moveTo>
                                  <a:pt x="0" y="0"/>
                                </a:moveTo>
                                <a:lnTo>
                                  <a:pt x="9885" y="9885"/>
                                </a:lnTo>
                                <a:lnTo>
                                  <a:pt x="0" y="19770"/>
                                </a:lnTo>
                                <a:lnTo>
                                  <a:pt x="0" y="10245"/>
                                </a:lnTo>
                                <a:lnTo>
                                  <a:pt x="0" y="9525"/>
                                </a:lnTo>
                                <a:lnTo>
                                  <a:pt x="0" y="0"/>
                                </a:lnTo>
                                <a:close/>
                              </a:path>
                            </a:pathLst>
                          </a:custGeom>
                          <a:solidFill>
                            <a:srgbClr val="B68D47"/>
                          </a:solidFill>
                          <a:ln w="0" cap="sq">
                            <a:noFill/>
                            <a:miter lim="127000"/>
                          </a:ln>
                          <a:effectLst/>
                        </wps:spPr>
                        <wps:bodyPr/>
                      </wps:wsp>
                      <wps:wsp>
                        <wps:cNvPr id="166" name="Shape 166"/>
                        <wps:cNvSpPr/>
                        <wps:spPr>
                          <a:xfrm>
                            <a:off x="0" y="0"/>
                            <a:ext cx="6436896" cy="10245"/>
                          </a:xfrm>
                          <a:custGeom>
                            <a:avLst/>
                            <a:gdLst/>
                            <a:ahLst/>
                            <a:cxnLst/>
                            <a:rect l="0" t="0" r="0" b="0"/>
                            <a:pathLst>
                              <a:path w="6436896" h="10245">
                                <a:moveTo>
                                  <a:pt x="0" y="0"/>
                                </a:moveTo>
                                <a:lnTo>
                                  <a:pt x="10245" y="0"/>
                                </a:lnTo>
                                <a:lnTo>
                                  <a:pt x="6436896" y="0"/>
                                </a:lnTo>
                                <a:lnTo>
                                  <a:pt x="6426651" y="10245"/>
                                </a:lnTo>
                                <a:lnTo>
                                  <a:pt x="10245" y="10245"/>
                                </a:lnTo>
                                <a:lnTo>
                                  <a:pt x="0" y="0"/>
                                </a:lnTo>
                                <a:close/>
                              </a:path>
                            </a:pathLst>
                          </a:custGeom>
                          <a:solidFill>
                            <a:srgbClr val="B68D47"/>
                          </a:solidFill>
                          <a:ln w="0" cap="sq">
                            <a:noFill/>
                            <a:miter lim="127000"/>
                          </a:ln>
                          <a:effectLst/>
                        </wps:spPr>
                        <wps:bodyPr/>
                      </wps:wsp>
                      <wps:wsp>
                        <wps:cNvPr id="167" name="Shape 167"/>
                        <wps:cNvSpPr/>
                        <wps:spPr>
                          <a:xfrm>
                            <a:off x="6426651" y="9525"/>
                            <a:ext cx="360" cy="720"/>
                          </a:xfrm>
                          <a:custGeom>
                            <a:avLst/>
                            <a:gdLst/>
                            <a:ahLst/>
                            <a:cxnLst/>
                            <a:rect l="0" t="0" r="0" b="0"/>
                            <a:pathLst>
                              <a:path w="360" h="720">
                                <a:moveTo>
                                  <a:pt x="0" y="0"/>
                                </a:moveTo>
                                <a:lnTo>
                                  <a:pt x="360" y="360"/>
                                </a:lnTo>
                                <a:lnTo>
                                  <a:pt x="0" y="720"/>
                                </a:lnTo>
                                <a:lnTo>
                                  <a:pt x="0" y="0"/>
                                </a:lnTo>
                                <a:close/>
                              </a:path>
                            </a:pathLst>
                          </a:custGeom>
                          <a:solidFill>
                            <a:srgbClr val="B68D47"/>
                          </a:solidFill>
                          <a:ln w="0" cap="sq">
                            <a:noFill/>
                            <a:miter lim="127000"/>
                          </a:ln>
                          <a:effectLst/>
                        </wps:spPr>
                        <wps:bodyPr/>
                      </wps:wsp>
                      <wps:wsp>
                        <wps:cNvPr id="168" name="Shape 168"/>
                        <wps:cNvSpPr/>
                        <wps:spPr>
                          <a:xfrm>
                            <a:off x="6427011" y="0"/>
                            <a:ext cx="9885" cy="19770"/>
                          </a:xfrm>
                          <a:custGeom>
                            <a:avLst/>
                            <a:gdLst/>
                            <a:ahLst/>
                            <a:cxnLst/>
                            <a:rect l="0" t="0" r="0" b="0"/>
                            <a:pathLst>
                              <a:path w="9885" h="19770">
                                <a:moveTo>
                                  <a:pt x="9885" y="0"/>
                                </a:moveTo>
                                <a:lnTo>
                                  <a:pt x="9885" y="9525"/>
                                </a:lnTo>
                                <a:lnTo>
                                  <a:pt x="9885" y="10245"/>
                                </a:lnTo>
                                <a:lnTo>
                                  <a:pt x="9885" y="19770"/>
                                </a:lnTo>
                                <a:lnTo>
                                  <a:pt x="0" y="9885"/>
                                </a:lnTo>
                                <a:lnTo>
                                  <a:pt x="9885" y="0"/>
                                </a:lnTo>
                                <a:close/>
                              </a:path>
                            </a:pathLst>
                          </a:custGeom>
                          <a:solidFill>
                            <a:srgbClr val="B68D47"/>
                          </a:solidFill>
                          <a:ln w="0" cap="sq">
                            <a:noFill/>
                            <a:miter lim="127000"/>
                          </a:ln>
                          <a:effectLst/>
                        </wps:spPr>
                        <wps:bodyPr/>
                      </wps:wsp>
                      <wps:wsp>
                        <wps:cNvPr id="169" name="Shape 169"/>
                        <wps:cNvSpPr/>
                        <wps:spPr>
                          <a:xfrm>
                            <a:off x="0" y="9525"/>
                            <a:ext cx="6436896" cy="10245"/>
                          </a:xfrm>
                          <a:custGeom>
                            <a:avLst/>
                            <a:gdLst/>
                            <a:ahLst/>
                            <a:cxnLst/>
                            <a:rect l="0" t="0" r="0" b="0"/>
                            <a:pathLst>
                              <a:path w="6436896" h="10245">
                                <a:moveTo>
                                  <a:pt x="10245" y="0"/>
                                </a:moveTo>
                                <a:lnTo>
                                  <a:pt x="6426651" y="0"/>
                                </a:lnTo>
                                <a:lnTo>
                                  <a:pt x="6436896" y="10245"/>
                                </a:lnTo>
                                <a:lnTo>
                                  <a:pt x="6426651" y="10245"/>
                                </a:lnTo>
                                <a:lnTo>
                                  <a:pt x="0" y="10245"/>
                                </a:lnTo>
                                <a:lnTo>
                                  <a:pt x="10245" y="0"/>
                                </a:lnTo>
                                <a:close/>
                              </a:path>
                            </a:pathLst>
                          </a:custGeom>
                          <a:solidFill>
                            <a:srgbClr val="B68D47"/>
                          </a:solidFill>
                          <a:ln w="0" cap="sq">
                            <a:noFill/>
                            <a:miter lim="127000"/>
                          </a:ln>
                          <a:effectLst/>
                        </wps:spPr>
                        <wps:bodyPr/>
                      </wps:wsp>
                    </wpg:wgp>
                  </a:graphicData>
                </a:graphic>
              </wp:inline>
            </w:drawing>
          </mc:Choice>
          <mc:Fallback>
            <w:pict>
              <v:group w14:anchorId="1AE18ECF" id="Groupe 1" o:spid="_x0000_s1026" style="width:496.65pt;height:1.5pt;mso-position-horizontal-relative:char;mso-position-vertical-relative:line" coordsize="6436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">
                <v:shape id="Shape 164" o:spid="_x0000_s1027" style="position:absolute;left:98;top:95;width:4;height:7;visibility:visible;mso-wrap-style:square;v-text-anchor:top"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" path="m360,r,720l,360,360,xe" fillcolor="#b68d47" stroked="f" strokeweight="0">
                  <v:stroke miterlimit="83231f" joinstyle="miter" endcap="square"/>
                  <v:path arrowok="t" textboxrect="0,0,360,720"/>
                </v:shape>
                <v:shape id="Shape 165" o:spid="_x0000_s1028" style="position:absolute;width:98;height:197;visibility:visible;mso-wrap-style:square;v-text-anchor:top" coordsize="9885,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" path="m,l9885,9885,,19770,,10245,,9525,,xe" fillcolor="#b68d47" stroked="f" strokeweight="0">
                  <v:stroke miterlimit="83231f" joinstyle="miter" endcap="square"/>
                  <v:path arrowok="t" textboxrect="0,0,9885,19770"/>
                </v:shape>
                <v:shape id="Shape 166" o:spid="_x0000_s1029" style="position:absolute;width:64368;height:102;visibility:visible;mso-wrap-style:square;v-text-anchor:top" coordsize="6436896,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" path="m,l10245,,6436896,r-10245,10245l10245,10245,,xe" fillcolor="#b68d47" stroked="f" strokeweight="0">
                  <v:stroke miterlimit="83231f" joinstyle="miter" endcap="square"/>
                  <v:path arrowok="t" textboxrect="0,0,6436896,10245"/>
                </v:shape>
                <v:shape id="Shape 167" o:spid="_x0000_s1030" style="position:absolute;left:64266;top:95;width:4;height:7;visibility:visible;mso-wrap-style:square;v-text-anchor:top" coordsize="3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" path="m,l360,360,,720,,xe" fillcolor="#b68d47" stroked="f" strokeweight="0">
                  <v:stroke miterlimit="83231f" joinstyle="miter" endcap="square"/>
                  <v:path arrowok="t" textboxrect="0,0,360,720"/>
                </v:shape>
                <v:shape id="Shape 168" o:spid="_x0000_s1031" style="position:absolute;left:64270;width:98;height:197;visibility:visible;mso-wrap-style:square;v-text-anchor:top" coordsize="9885,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" path="m9885,r,9525l9885,10245r,9525l,9885,9885,xe" fillcolor="#b68d47" stroked="f" strokeweight="0">
                  <v:stroke miterlimit="83231f" joinstyle="miter" endcap="square"/>
                  <v:path arrowok="t" textboxrect="0,0,9885,19770"/>
                </v:shape>
                <v:shape id="Shape 169" o:spid="_x0000_s1032" style="position:absolute;top:95;width:64368;height:102;visibility:visible;mso-wrap-style:square;v-text-anchor:top" coordsize="6436896,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" path="m10245,l6426651,r10245,10245l6426651,10245,,10245,10245,xe" fillcolor="#b68d47" stroked="f" strokeweight="0">
                  <v:stroke miterlimit="83231f" joinstyle="miter" endcap="square"/>
                  <v:path arrowok="t" textboxrect="0,0,6436896,10245"/>
                </v:shape>
                <w10:anchorlock/>
              </v:group>
            </w:pict>
          </mc:Fallback>
        </mc:AlternateContent>
      </w:r>
      <w:r>
        <w:tab/>
      </w:r>
    </w:p>
    <w:p w14:paraId="7C5866A1" w14:textId="77777777" w:rsidR="00416E0B" w:rsidRDefault="00416E0B" w:rsidP="00416E0B">
      <w:pPr>
        <w:spacing w:after="160" w:line="259" w:lineRule="auto"/>
      </w:pPr>
      <w:r w:rsidRPr="00416E0B">
        <w:rPr>
          <w:rFonts w:ascii="Verdana" w:hAnsi="Verdana"/>
          <w:i/>
          <w:iCs/>
        </w:rPr>
        <w:t>1/</w:t>
      </w:r>
      <w:r w:rsidRPr="00416E0B">
        <w:rPr>
          <w:rFonts w:ascii="Verdana" w:hAnsi="Verdana"/>
          <w:i/>
          <w:iCs/>
        </w:rPr>
        <w:tab/>
        <w:t>Vous avez choisi de régler avec votre carte bancaire Visa 1</w:t>
      </w:r>
      <w:r w:rsidRPr="00416E0B">
        <w:rPr>
          <w:rFonts w:ascii="Verdana" w:hAnsi="Verdana"/>
          <w:i/>
          <w:iCs/>
          <w:vertAlign w:val="superscript"/>
        </w:rPr>
        <w:t>er</w:t>
      </w:r>
      <w:r w:rsidRPr="00416E0B">
        <w:rPr>
          <w:rFonts w:ascii="Verdana" w:hAnsi="Verdana"/>
          <w:i/>
          <w:iCs/>
        </w:rPr>
        <w:t xml:space="preserve"> ou Mastercard. </w:t>
      </w:r>
    </w:p>
    <w:p w14:paraId="5E1D3476" w14:textId="77777777" w:rsidR="00416E0B" w:rsidRDefault="00416E0B" w:rsidP="00056DE0">
      <w:pPr>
        <w:spacing w:after="160" w:line="259" w:lineRule="auto"/>
      </w:pPr>
      <w:r>
        <w:tab/>
      </w:r>
      <w:r w:rsidRPr="00416E0B">
        <w:rPr>
          <w:rFonts w:ascii="Verdana" w:hAnsi="Verdana"/>
          <w:i/>
          <w:iCs/>
        </w:rPr>
        <w:t xml:space="preserve">Vous êtes alors couvert en cas d’annulation (cf. les conditions ci-dessus). Toutefois, </w:t>
      </w:r>
      <w:r w:rsidRPr="00416E0B">
        <w:rPr>
          <w:rFonts w:ascii="Verdana" w:hAnsi="Verdana"/>
          <w:i/>
          <w:iCs/>
        </w:rPr>
        <w:tab/>
        <w:t>vérifiez bien auprès de votre organisme bancaire quelles sont précisément les garanties.</w:t>
      </w:r>
    </w:p>
    <w:p w14:paraId="09ADD54D" w14:textId="21728DD4" w:rsidR="00416E0B" w:rsidRDefault="00416E0B" w:rsidP="00416E0B">
      <w:pPr>
        <w:spacing w:after="160" w:line="259" w:lineRule="auto"/>
        <w:rPr>
          <w:rFonts w:ascii="Verdana" w:hAnsi="Verdana"/>
          <w:i/>
          <w:iCs/>
        </w:rPr>
      </w:pPr>
      <w:r>
        <w:tab/>
      </w:r>
      <w:r w:rsidRPr="00416E0B">
        <w:rPr>
          <w:rFonts w:ascii="Verdana" w:hAnsi="Verdana"/>
          <w:i/>
          <w:iCs/>
        </w:rPr>
        <w:t>Pour ce mode règlement, vous devez vous rendre sur notre site de paiement en ligne :</w:t>
      </w:r>
    </w:p>
    <w:p w14:paraId="27FE4D09" w14:textId="64A9DD01" w:rsidR="00056DE0" w:rsidRPr="00AE39BF" w:rsidRDefault="00AE39BF" w:rsidP="00AE39BF">
      <w:pPr>
        <w:spacing w:after="160" w:line="259" w:lineRule="auto"/>
      </w:pPr>
      <w:r>
        <w:tab/>
      </w:r>
      <w:r>
        <w:tab/>
      </w:r>
      <w:r>
        <w:tab/>
      </w:r>
      <w:hyperlink r:id="rId14" w:history="1">
        <w:r w:rsidRPr="00A60871">
          <w:rPr>
            <w:rStyle w:val="Lienhypertexte"/>
            <w:rFonts w:ascii="Comic Sans MS" w:hAnsi="Comic Sans MS"/>
            <w:shd w:val="clear" w:color="auto" w:fill="FFFFFF"/>
          </w:rPr>
          <w:t>https://payasso.fr/armonia-evenements/irlande-2024</w:t>
        </w:r>
      </w:hyperlink>
      <w:r w:rsidR="00416E0B" w:rsidRPr="00416E0B">
        <w:rPr>
          <w:rFonts w:ascii="Verdana" w:hAnsi="Verdana"/>
          <w:i/>
          <w:iCs/>
        </w:rPr>
        <w:tab/>
      </w:r>
      <w:r w:rsidR="00416E0B" w:rsidRPr="00416E0B">
        <w:rPr>
          <w:rFonts w:ascii="Verdana" w:hAnsi="Verdana"/>
          <w:i/>
          <w:iCs/>
        </w:rPr>
        <w:tab/>
      </w:r>
      <w:r w:rsidR="00416E0B" w:rsidRPr="00416E0B">
        <w:rPr>
          <w:rFonts w:ascii="Verdana" w:hAnsi="Verdana"/>
          <w:i/>
          <w:iCs/>
        </w:rPr>
        <w:tab/>
      </w:r>
    </w:p>
    <w:p w14:paraId="6589A107" w14:textId="0C154B81" w:rsidR="00416E0B" w:rsidRPr="00416E0B" w:rsidRDefault="00416E0B" w:rsidP="00056DE0">
      <w:pPr>
        <w:spacing w:line="292" w:lineRule="auto"/>
        <w:ind w:left="708" w:right="176"/>
        <w:rPr>
          <w:rFonts w:ascii="Verdana" w:hAnsi="Verdana"/>
          <w:i/>
          <w:iCs/>
          <w:color w:val="C00000"/>
        </w:rPr>
      </w:pPr>
      <w:r w:rsidRPr="00416E0B">
        <w:rPr>
          <w:rFonts w:ascii="Verdana" w:hAnsi="Verdana"/>
          <w:i/>
          <w:iCs/>
        </w:rPr>
        <w:t xml:space="preserve">Dans le menu « commande », </w:t>
      </w:r>
    </w:p>
    <w:p w14:paraId="6BF36DB8" w14:textId="77777777" w:rsidR="00416E0B" w:rsidRPr="00416E0B" w:rsidRDefault="00416E0B" w:rsidP="00416E0B">
      <w:pPr>
        <w:numPr>
          <w:ilvl w:val="0"/>
          <w:numId w:val="3"/>
        </w:numPr>
        <w:spacing w:line="292" w:lineRule="auto"/>
        <w:ind w:right="176"/>
        <w:rPr>
          <w:rFonts w:ascii="Verdana" w:hAnsi="Verdana"/>
          <w:i/>
          <w:iCs/>
        </w:rPr>
      </w:pPr>
      <w:r w:rsidRPr="00416E0B">
        <w:rPr>
          <w:rFonts w:ascii="Verdana" w:hAnsi="Verdana"/>
          <w:i/>
          <w:iCs/>
        </w:rPr>
        <w:t xml:space="preserve">1er acompte à l’inscription : cochez l’une des trois 1ères rubriques </w:t>
      </w:r>
    </w:p>
    <w:p w14:paraId="727F0F3A" w14:textId="2EACD68E" w:rsidR="00056DE0" w:rsidRPr="00056DE0" w:rsidRDefault="00416E0B" w:rsidP="00056DE0">
      <w:pPr>
        <w:numPr>
          <w:ilvl w:val="0"/>
          <w:numId w:val="3"/>
        </w:numPr>
        <w:spacing w:line="292" w:lineRule="auto"/>
        <w:ind w:right="176"/>
        <w:rPr>
          <w:rFonts w:ascii="Verdana" w:hAnsi="Verdana"/>
          <w:i/>
          <w:iCs/>
        </w:rPr>
      </w:pPr>
      <w:r w:rsidRPr="00416E0B">
        <w:rPr>
          <w:rFonts w:ascii="Verdana" w:hAnsi="Verdana"/>
          <w:i/>
          <w:iCs/>
        </w:rPr>
        <w:t xml:space="preserve">Règlement du solde le </w:t>
      </w:r>
      <w:r w:rsidR="00056DE0">
        <w:rPr>
          <w:rFonts w:ascii="Verdana" w:hAnsi="Verdana"/>
          <w:i/>
          <w:iCs/>
        </w:rPr>
        <w:t xml:space="preserve">31 Mars </w:t>
      </w:r>
      <w:r w:rsidRPr="00416E0B">
        <w:rPr>
          <w:rFonts w:ascii="Verdana" w:hAnsi="Verdana"/>
          <w:i/>
          <w:iCs/>
        </w:rPr>
        <w:t xml:space="preserve">: même « pensum » à partir de la </w:t>
      </w:r>
      <w:r w:rsidRPr="00416E0B">
        <w:rPr>
          <w:rFonts w:ascii="Verdana" w:hAnsi="Verdana"/>
          <w:i/>
          <w:iCs/>
          <w:u w:val="single"/>
        </w:rPr>
        <w:t>rubrique 4</w:t>
      </w:r>
      <w:r w:rsidR="00687B35" w:rsidRPr="00687B35">
        <w:rPr>
          <w:rFonts w:ascii="Verdana" w:hAnsi="Verdana"/>
          <w:i/>
          <w:iCs/>
        </w:rPr>
        <w:t>. En option : l’assurance annulation si votre moyen de paiement ne vous assure pas</w:t>
      </w:r>
      <w:r w:rsidR="00687B35">
        <w:rPr>
          <w:rFonts w:ascii="Verdana" w:hAnsi="Verdana"/>
          <w:i/>
          <w:iCs/>
          <w:u w:val="single"/>
        </w:rPr>
        <w:t>.</w:t>
      </w:r>
    </w:p>
    <w:p w14:paraId="286444BF" w14:textId="77777777" w:rsidR="00056DE0" w:rsidRDefault="00056DE0" w:rsidP="00314D24">
      <w:pPr>
        <w:spacing w:line="292" w:lineRule="auto"/>
        <w:ind w:left="2483" w:right="176"/>
        <w:rPr>
          <w:rFonts w:ascii="Verdana" w:hAnsi="Verdana"/>
          <w:i/>
          <w:iCs/>
        </w:rPr>
      </w:pPr>
    </w:p>
    <w:p w14:paraId="607BF892" w14:textId="0F780C60" w:rsidR="00416E0B" w:rsidRPr="00056DE0" w:rsidRDefault="00416E0B" w:rsidP="00056DE0">
      <w:pPr>
        <w:spacing w:line="292" w:lineRule="auto"/>
        <w:ind w:right="176"/>
        <w:rPr>
          <w:rFonts w:ascii="Verdana" w:hAnsi="Verdana"/>
          <w:i/>
          <w:iCs/>
        </w:rPr>
      </w:pPr>
      <w:r w:rsidRPr="00056DE0">
        <w:rPr>
          <w:rFonts w:ascii="Verdana" w:hAnsi="Verdana"/>
          <w:i/>
          <w:iCs/>
        </w:rPr>
        <w:t>2/</w:t>
      </w:r>
      <w:r w:rsidRPr="00056DE0">
        <w:rPr>
          <w:rFonts w:ascii="Verdana" w:hAnsi="Verdana"/>
          <w:i/>
          <w:iCs/>
        </w:rPr>
        <w:tab/>
        <w:t>Vous avez choisi de régler par chèque.</w:t>
      </w:r>
    </w:p>
    <w:p w14:paraId="0EFBD880" w14:textId="5AD03F80" w:rsidR="00416E0B" w:rsidRPr="00416E0B" w:rsidRDefault="00416E0B" w:rsidP="00416E0B">
      <w:pPr>
        <w:spacing w:line="292" w:lineRule="auto"/>
        <w:ind w:left="875" w:right="176"/>
        <w:rPr>
          <w:rFonts w:ascii="Verdana" w:hAnsi="Verdana"/>
          <w:i/>
          <w:iCs/>
        </w:rPr>
      </w:pPr>
      <w:r w:rsidRPr="00416E0B">
        <w:rPr>
          <w:rFonts w:ascii="Verdana" w:hAnsi="Verdana"/>
          <w:i/>
          <w:iCs/>
        </w:rPr>
        <w:tab/>
        <w:t>Vous souscrivez l’assurance annulation (</w:t>
      </w:r>
      <w:r w:rsidR="00056DE0">
        <w:rPr>
          <w:rFonts w:ascii="Verdana" w:hAnsi="Verdana"/>
          <w:i/>
          <w:iCs/>
        </w:rPr>
        <w:t>74</w:t>
      </w:r>
      <w:r w:rsidRPr="00416E0B">
        <w:rPr>
          <w:rFonts w:ascii="Verdana" w:hAnsi="Verdana"/>
          <w:i/>
          <w:iCs/>
        </w:rPr>
        <w:t xml:space="preserve"> ou </w:t>
      </w:r>
      <w:r w:rsidR="00056DE0">
        <w:rPr>
          <w:rFonts w:ascii="Verdana" w:hAnsi="Verdana"/>
          <w:i/>
          <w:iCs/>
        </w:rPr>
        <w:t>86</w:t>
      </w:r>
      <w:r w:rsidRPr="00416E0B">
        <w:rPr>
          <w:rFonts w:ascii="Verdana" w:hAnsi="Verdana"/>
          <w:i/>
          <w:iCs/>
        </w:rPr>
        <w:t xml:space="preserve"> € selon votre situation)</w:t>
      </w:r>
    </w:p>
    <w:p w14:paraId="4ACDED1D" w14:textId="77777777" w:rsidR="00056DE0" w:rsidRDefault="00416E0B" w:rsidP="00056DE0">
      <w:pPr>
        <w:spacing w:line="292" w:lineRule="auto"/>
        <w:ind w:right="176"/>
        <w:rPr>
          <w:rFonts w:ascii="Verdana" w:hAnsi="Verdana"/>
          <w:i/>
          <w:iCs/>
        </w:rPr>
      </w:pPr>
      <w:r w:rsidRPr="00416E0B">
        <w:rPr>
          <w:rFonts w:ascii="Verdana" w:hAnsi="Verdana"/>
          <w:i/>
          <w:iCs/>
        </w:rPr>
        <w:tab/>
      </w:r>
      <w:r w:rsidR="00056DE0">
        <w:rPr>
          <w:rFonts w:ascii="Verdana" w:hAnsi="Verdana"/>
          <w:i/>
          <w:iCs/>
        </w:rPr>
        <w:tab/>
      </w:r>
      <w:r w:rsidRPr="00416E0B">
        <w:rPr>
          <w:rFonts w:ascii="Verdana" w:hAnsi="Verdana"/>
          <w:i/>
          <w:iCs/>
        </w:rPr>
        <w:t xml:space="preserve">Faites un chèque du montant de l’acompte de 600 €/personne + l’assurance </w:t>
      </w:r>
      <w:r w:rsidR="00056DE0">
        <w:rPr>
          <w:rFonts w:ascii="Verdana" w:hAnsi="Verdana"/>
          <w:i/>
          <w:iCs/>
        </w:rPr>
        <w:tab/>
      </w:r>
      <w:r w:rsidR="00056DE0">
        <w:rPr>
          <w:rFonts w:ascii="Verdana" w:hAnsi="Verdana"/>
          <w:i/>
          <w:iCs/>
        </w:rPr>
        <w:tab/>
      </w:r>
      <w:r w:rsidR="00056DE0">
        <w:rPr>
          <w:rFonts w:ascii="Verdana" w:hAnsi="Verdana"/>
          <w:i/>
          <w:iCs/>
        </w:rPr>
        <w:tab/>
      </w:r>
      <w:r w:rsidRPr="00416E0B">
        <w:rPr>
          <w:rFonts w:ascii="Verdana" w:hAnsi="Verdana"/>
          <w:i/>
          <w:iCs/>
        </w:rPr>
        <w:t xml:space="preserve">annulation à l’ordre de : </w:t>
      </w:r>
      <w:proofErr w:type="spellStart"/>
      <w:r w:rsidRPr="00416E0B">
        <w:rPr>
          <w:rFonts w:ascii="Verdana" w:hAnsi="Verdana"/>
          <w:i/>
          <w:iCs/>
          <w:highlight w:val="yellow"/>
        </w:rPr>
        <w:t>Armonia</w:t>
      </w:r>
      <w:proofErr w:type="spellEnd"/>
      <w:r w:rsidRPr="00416E0B">
        <w:rPr>
          <w:rFonts w:ascii="Verdana" w:hAnsi="Verdana"/>
          <w:i/>
          <w:iCs/>
          <w:highlight w:val="yellow"/>
        </w:rPr>
        <w:t xml:space="preserve"> Evénements</w:t>
      </w:r>
      <w:r w:rsidRPr="00416E0B">
        <w:rPr>
          <w:rFonts w:ascii="Verdana" w:hAnsi="Verdana"/>
          <w:i/>
          <w:iCs/>
        </w:rPr>
        <w:t xml:space="preserve"> et vous l’adressez à </w:t>
      </w:r>
    </w:p>
    <w:p w14:paraId="6EAD69B5" w14:textId="709DD7CD" w:rsidR="00416E0B" w:rsidRPr="00416E0B" w:rsidRDefault="00056DE0" w:rsidP="00056DE0">
      <w:pPr>
        <w:spacing w:line="292" w:lineRule="auto"/>
        <w:ind w:right="176"/>
        <w:rPr>
          <w:rFonts w:ascii="Verdana" w:hAnsi="Verdana"/>
          <w:i/>
          <w:iCs/>
        </w:rPr>
      </w:pPr>
      <w:r>
        <w:rPr>
          <w:rFonts w:ascii="Verdana" w:hAnsi="Verdana"/>
          <w:i/>
          <w:iCs/>
        </w:rPr>
        <w:tab/>
      </w:r>
      <w:r>
        <w:rPr>
          <w:rFonts w:ascii="Verdana" w:hAnsi="Verdana"/>
          <w:i/>
          <w:iCs/>
        </w:rPr>
        <w:tab/>
      </w:r>
      <w:r w:rsidR="00416E0B" w:rsidRPr="00416E0B">
        <w:rPr>
          <w:rFonts w:ascii="Verdana" w:hAnsi="Verdana"/>
          <w:i/>
          <w:iCs/>
        </w:rPr>
        <w:t>Claude Arditi – 72, Bd Beaumarchais – 75011 PARIS</w:t>
      </w:r>
    </w:p>
    <w:p w14:paraId="0DBD4256" w14:textId="77777777" w:rsidR="00416E0B" w:rsidRDefault="00416E0B" w:rsidP="00416E0B">
      <w:pPr>
        <w:spacing w:line="292" w:lineRule="auto"/>
        <w:ind w:left="875" w:right="176"/>
        <w:rPr>
          <w:i/>
          <w:iCs/>
          <w:sz w:val="22"/>
          <w:szCs w:val="22"/>
        </w:rPr>
      </w:pPr>
    </w:p>
    <w:p w14:paraId="30A6A134" w14:textId="77777777" w:rsidR="00416E0B" w:rsidRDefault="00416E0B" w:rsidP="00416E0B">
      <w:pPr>
        <w:spacing w:line="292" w:lineRule="auto"/>
        <w:ind w:left="875" w:right="176"/>
        <w:rPr>
          <w:i/>
          <w:iCs/>
          <w:sz w:val="22"/>
          <w:szCs w:val="22"/>
        </w:rPr>
      </w:pPr>
    </w:p>
    <w:p w14:paraId="03831811" w14:textId="77777777" w:rsidR="00416E0B" w:rsidRDefault="00416E0B" w:rsidP="00416E0B">
      <w:pPr>
        <w:spacing w:line="292" w:lineRule="auto"/>
        <w:ind w:left="875" w:right="176"/>
        <w:rPr>
          <w:i/>
          <w:iCs/>
          <w:sz w:val="22"/>
          <w:szCs w:val="22"/>
        </w:rPr>
      </w:pPr>
    </w:p>
    <w:p w14:paraId="573F054A" w14:textId="77777777" w:rsidR="00416E0B" w:rsidRDefault="00416E0B" w:rsidP="00416E0B">
      <w:pPr>
        <w:spacing w:line="292" w:lineRule="auto"/>
        <w:ind w:left="875" w:right="176"/>
        <w:rPr>
          <w:i/>
          <w:iCs/>
          <w:sz w:val="22"/>
          <w:szCs w:val="22"/>
        </w:rPr>
      </w:pPr>
    </w:p>
    <w:p w14:paraId="27BABBCE" w14:textId="77777777" w:rsidR="00416E0B" w:rsidRDefault="00416E0B" w:rsidP="00416E0B">
      <w:pPr>
        <w:spacing w:line="292" w:lineRule="auto"/>
        <w:ind w:left="875" w:right="176"/>
        <w:rPr>
          <w:i/>
          <w:iCs/>
          <w:sz w:val="22"/>
          <w:szCs w:val="22"/>
        </w:rPr>
      </w:pPr>
    </w:p>
    <w:p w14:paraId="41C39219" w14:textId="77777777" w:rsidR="00416E0B" w:rsidRDefault="00416E0B" w:rsidP="00416E0B">
      <w:pPr>
        <w:spacing w:line="292" w:lineRule="auto"/>
        <w:ind w:left="875" w:right="176"/>
        <w:rPr>
          <w:i/>
          <w:iCs/>
          <w:sz w:val="22"/>
          <w:szCs w:val="22"/>
        </w:rPr>
      </w:pPr>
    </w:p>
    <w:p w14:paraId="06C88EC5" w14:textId="77777777" w:rsidR="00416E0B" w:rsidRDefault="00416E0B" w:rsidP="00416E0B">
      <w:pPr>
        <w:spacing w:line="292" w:lineRule="auto"/>
        <w:ind w:left="875" w:right="176"/>
        <w:rPr>
          <w:i/>
          <w:iCs/>
          <w:sz w:val="22"/>
          <w:szCs w:val="22"/>
        </w:rPr>
      </w:pPr>
    </w:p>
    <w:p w14:paraId="5719CC32" w14:textId="77777777" w:rsidR="00416E0B" w:rsidRDefault="00416E0B" w:rsidP="00416E0B">
      <w:pPr>
        <w:spacing w:line="292" w:lineRule="auto"/>
        <w:ind w:left="875" w:right="176"/>
        <w:rPr>
          <w:i/>
          <w:iCs/>
          <w:sz w:val="22"/>
          <w:szCs w:val="22"/>
        </w:rPr>
      </w:pPr>
    </w:p>
    <w:p w14:paraId="13BB6F96" w14:textId="77777777" w:rsidR="00416E0B" w:rsidRDefault="00416E0B" w:rsidP="00416E0B">
      <w:pPr>
        <w:spacing w:line="292" w:lineRule="auto"/>
        <w:ind w:left="875" w:right="176"/>
        <w:rPr>
          <w:i/>
          <w:iCs/>
          <w:sz w:val="22"/>
          <w:szCs w:val="22"/>
        </w:rPr>
      </w:pPr>
    </w:p>
    <w:p w14:paraId="18B483AB" w14:textId="77777777" w:rsidR="00416E0B" w:rsidRDefault="00416E0B" w:rsidP="00416E0B">
      <w:pPr>
        <w:spacing w:line="292" w:lineRule="auto"/>
        <w:ind w:left="875" w:right="176"/>
        <w:rPr>
          <w:i/>
          <w:iCs/>
          <w:sz w:val="22"/>
          <w:szCs w:val="22"/>
        </w:rPr>
      </w:pPr>
    </w:p>
    <w:p w14:paraId="602BF71C" w14:textId="77777777" w:rsidR="00416E0B" w:rsidRDefault="00416E0B" w:rsidP="00416E0B">
      <w:pPr>
        <w:spacing w:line="292" w:lineRule="auto"/>
        <w:ind w:left="875" w:right="176"/>
        <w:rPr>
          <w:i/>
          <w:iCs/>
          <w:sz w:val="22"/>
          <w:szCs w:val="22"/>
        </w:rPr>
      </w:pPr>
    </w:p>
    <w:p w14:paraId="11B3CBA9" w14:textId="77777777" w:rsidR="00416E0B" w:rsidRDefault="00416E0B" w:rsidP="00416E0B">
      <w:pPr>
        <w:spacing w:line="292" w:lineRule="auto"/>
        <w:ind w:left="875" w:right="176"/>
        <w:rPr>
          <w:i/>
          <w:iCs/>
          <w:sz w:val="22"/>
          <w:szCs w:val="22"/>
        </w:rPr>
      </w:pPr>
    </w:p>
    <w:p w14:paraId="3998C7BF" w14:textId="77777777" w:rsidR="00416E0B" w:rsidRDefault="00416E0B" w:rsidP="00416E0B">
      <w:pPr>
        <w:spacing w:line="292" w:lineRule="auto"/>
        <w:ind w:left="875" w:right="176"/>
        <w:rPr>
          <w:i/>
          <w:iCs/>
          <w:sz w:val="22"/>
          <w:szCs w:val="22"/>
        </w:rPr>
      </w:pPr>
    </w:p>
    <w:p w14:paraId="3533AA74" w14:textId="77777777" w:rsidR="00416E0B" w:rsidRDefault="00416E0B" w:rsidP="00416E0B">
      <w:pPr>
        <w:spacing w:line="292" w:lineRule="auto"/>
        <w:ind w:left="875" w:right="176"/>
        <w:rPr>
          <w:i/>
          <w:iCs/>
          <w:sz w:val="22"/>
          <w:szCs w:val="22"/>
        </w:rPr>
      </w:pPr>
    </w:p>
    <w:p w14:paraId="1A1EE33C" w14:textId="77777777" w:rsidR="00416E0B" w:rsidRDefault="00416E0B" w:rsidP="00416E0B">
      <w:pPr>
        <w:spacing w:line="292" w:lineRule="auto"/>
        <w:ind w:left="875" w:right="176"/>
        <w:rPr>
          <w:i/>
          <w:iCs/>
          <w:sz w:val="22"/>
          <w:szCs w:val="22"/>
        </w:rPr>
      </w:pPr>
    </w:p>
    <w:p w14:paraId="6219DF8D" w14:textId="77777777" w:rsidR="00964270" w:rsidRDefault="00964270" w:rsidP="00D76A72">
      <w:pPr>
        <w:jc w:val="center"/>
        <w:rPr>
          <w:rFonts w:ascii="Verdana Pro" w:hAnsi="Verdana Pro"/>
        </w:rPr>
      </w:pPr>
    </w:p>
    <w:p w14:paraId="5D86F8A7" w14:textId="3CC163AE" w:rsidR="00D76A72" w:rsidRDefault="00D76A72" w:rsidP="00D76A72">
      <w:pPr>
        <w:jc w:val="center"/>
        <w:rPr>
          <w:rFonts w:eastAsiaTheme="minorHAnsi"/>
          <w:b/>
          <w:bCs/>
          <w:sz w:val="28"/>
          <w:szCs w:val="28"/>
        </w:rPr>
      </w:pPr>
      <w:r>
        <w:rPr>
          <w:b/>
          <w:bCs/>
          <w:sz w:val="28"/>
          <w:szCs w:val="28"/>
        </w:rPr>
        <w:t>BULLETIN D’INSCRIPTION</w:t>
      </w:r>
    </w:p>
    <w:p w14:paraId="4A9C7553" w14:textId="77777777" w:rsidR="00AD7DD3" w:rsidRDefault="00AD7DD3" w:rsidP="00D76A72">
      <w:pPr>
        <w:jc w:val="center"/>
        <w:rPr>
          <w:b/>
          <w:bCs/>
          <w:color w:val="00B050"/>
          <w:sz w:val="28"/>
          <w:szCs w:val="28"/>
        </w:rPr>
      </w:pPr>
    </w:p>
    <w:p w14:paraId="1DFE0852" w14:textId="37A6ED31" w:rsidR="00D76A72" w:rsidRDefault="00D76A72" w:rsidP="00D76A72">
      <w:pPr>
        <w:jc w:val="center"/>
        <w:rPr>
          <w:b/>
          <w:bCs/>
          <w:sz w:val="28"/>
          <w:szCs w:val="28"/>
        </w:rPr>
      </w:pPr>
      <w:r w:rsidRPr="00B21BAB">
        <w:rPr>
          <w:b/>
          <w:bCs/>
          <w:color w:val="00B050"/>
          <w:sz w:val="28"/>
          <w:szCs w:val="28"/>
        </w:rPr>
        <w:t xml:space="preserve">Voyage en Irlande </w:t>
      </w:r>
      <w:r>
        <w:rPr>
          <w:b/>
          <w:bCs/>
          <w:sz w:val="28"/>
          <w:szCs w:val="28"/>
        </w:rPr>
        <w:t xml:space="preserve">du </w:t>
      </w:r>
      <w:r w:rsidR="00B21BAB">
        <w:rPr>
          <w:b/>
          <w:bCs/>
          <w:sz w:val="28"/>
          <w:szCs w:val="28"/>
        </w:rPr>
        <w:t>1</w:t>
      </w:r>
      <w:r w:rsidR="009B026F">
        <w:rPr>
          <w:b/>
          <w:bCs/>
          <w:sz w:val="28"/>
          <w:szCs w:val="28"/>
        </w:rPr>
        <w:t>1</w:t>
      </w:r>
      <w:r>
        <w:rPr>
          <w:b/>
          <w:bCs/>
          <w:sz w:val="28"/>
          <w:szCs w:val="28"/>
        </w:rPr>
        <w:t xml:space="preserve"> au </w:t>
      </w:r>
      <w:r w:rsidR="009B026F">
        <w:rPr>
          <w:b/>
          <w:bCs/>
          <w:sz w:val="28"/>
          <w:szCs w:val="28"/>
        </w:rPr>
        <w:t>17</w:t>
      </w:r>
      <w:r w:rsidR="00B21BAB">
        <w:rPr>
          <w:b/>
          <w:bCs/>
          <w:sz w:val="28"/>
          <w:szCs w:val="28"/>
        </w:rPr>
        <w:t xml:space="preserve"> mai </w:t>
      </w:r>
      <w:r>
        <w:rPr>
          <w:b/>
          <w:bCs/>
          <w:sz w:val="28"/>
          <w:szCs w:val="28"/>
        </w:rPr>
        <w:t>2024</w:t>
      </w:r>
    </w:p>
    <w:p w14:paraId="4E3597E8" w14:textId="77777777" w:rsidR="006D4B54" w:rsidRDefault="006D4B54" w:rsidP="00D76A72">
      <w:pPr>
        <w:jc w:val="center"/>
        <w:rPr>
          <w:sz w:val="24"/>
          <w:szCs w:val="24"/>
        </w:rPr>
      </w:pPr>
    </w:p>
    <w:p w14:paraId="3591E99D" w14:textId="77777777" w:rsidR="00D76A72" w:rsidRDefault="00D76A72" w:rsidP="00D76A72">
      <w:pPr>
        <w:rPr>
          <w:sz w:val="24"/>
          <w:szCs w:val="24"/>
        </w:rPr>
      </w:pPr>
      <w:r>
        <w:rPr>
          <w:sz w:val="24"/>
          <w:szCs w:val="24"/>
        </w:rPr>
        <w:t>Nom…………………………………………………………… Prénom …………………………….</w:t>
      </w:r>
    </w:p>
    <w:p w14:paraId="39BBEBE0" w14:textId="77777777" w:rsidR="00D76A72" w:rsidRDefault="00D76A72" w:rsidP="00D76A72">
      <w:pPr>
        <w:rPr>
          <w:sz w:val="24"/>
          <w:szCs w:val="24"/>
        </w:rPr>
      </w:pPr>
      <w:r>
        <w:rPr>
          <w:sz w:val="24"/>
          <w:szCs w:val="24"/>
        </w:rPr>
        <w:t xml:space="preserve">Adresse </w:t>
      </w:r>
      <w:proofErr w:type="gramStart"/>
      <w:r>
        <w:rPr>
          <w:sz w:val="24"/>
          <w:szCs w:val="24"/>
        </w:rPr>
        <w:t xml:space="preserve"> ..</w:t>
      </w:r>
      <w:proofErr w:type="gramEnd"/>
      <w:r>
        <w:rPr>
          <w:sz w:val="24"/>
          <w:szCs w:val="24"/>
        </w:rPr>
        <w:t>………………………………………………………………………………………………….………</w:t>
      </w:r>
    </w:p>
    <w:p w14:paraId="7954C0EB" w14:textId="77777777" w:rsidR="00D76A72" w:rsidRDefault="00D76A72" w:rsidP="00D76A72">
      <w:pPr>
        <w:rPr>
          <w:sz w:val="24"/>
          <w:szCs w:val="24"/>
        </w:rPr>
      </w:pPr>
      <w:r>
        <w:rPr>
          <w:sz w:val="24"/>
          <w:szCs w:val="24"/>
        </w:rPr>
        <w:t>Code postal ……………   Ville ……………………………………Portable</w:t>
      </w:r>
      <w:proofErr w:type="gramStart"/>
      <w:r>
        <w:rPr>
          <w:sz w:val="24"/>
          <w:szCs w:val="24"/>
        </w:rPr>
        <w:t> :…</w:t>
      </w:r>
      <w:proofErr w:type="gramEnd"/>
      <w:r>
        <w:rPr>
          <w:sz w:val="24"/>
          <w:szCs w:val="24"/>
        </w:rPr>
        <w:t>…………………….</w:t>
      </w:r>
    </w:p>
    <w:p w14:paraId="437A01B0" w14:textId="77777777" w:rsidR="00D76A72" w:rsidRDefault="00D76A72" w:rsidP="00D76A72">
      <w:pPr>
        <w:rPr>
          <w:sz w:val="24"/>
          <w:szCs w:val="24"/>
        </w:rPr>
      </w:pPr>
      <w:r>
        <w:rPr>
          <w:sz w:val="24"/>
          <w:szCs w:val="24"/>
        </w:rPr>
        <w:t>Adresse mail ……………………………………………………</w:t>
      </w:r>
      <w:proofErr w:type="gramStart"/>
      <w:r>
        <w:rPr>
          <w:sz w:val="24"/>
          <w:szCs w:val="24"/>
        </w:rPr>
        <w:t>…….</w:t>
      </w:r>
      <w:proofErr w:type="gramEnd"/>
      <w:r>
        <w:rPr>
          <w:sz w:val="24"/>
          <w:szCs w:val="24"/>
        </w:rPr>
        <w:t>.</w:t>
      </w:r>
    </w:p>
    <w:p w14:paraId="3A9FA2C4" w14:textId="77777777" w:rsidR="00D76A72" w:rsidRDefault="00D76A72" w:rsidP="00D76A72">
      <w:pPr>
        <w:rPr>
          <w:sz w:val="24"/>
          <w:szCs w:val="24"/>
        </w:rPr>
      </w:pPr>
    </w:p>
    <w:p w14:paraId="19340D46" w14:textId="77777777" w:rsidR="00D76A72" w:rsidRDefault="00D76A72" w:rsidP="00D76A72">
      <w:pPr>
        <w:rPr>
          <w:sz w:val="24"/>
          <w:szCs w:val="24"/>
        </w:rPr>
      </w:pPr>
      <w:r>
        <w:rPr>
          <w:sz w:val="24"/>
          <w:szCs w:val="24"/>
        </w:rPr>
        <w:t>(_) j’ai bien noté le programme et les conditions générales de vente et m’inscris donc à ce voyage.</w:t>
      </w:r>
    </w:p>
    <w:p w14:paraId="7CEE089F" w14:textId="77777777" w:rsidR="00D76A72" w:rsidRDefault="00D76A72" w:rsidP="00D76A72">
      <w:pPr>
        <w:rPr>
          <w:sz w:val="24"/>
          <w:szCs w:val="24"/>
        </w:rPr>
      </w:pPr>
      <w:r>
        <w:rPr>
          <w:sz w:val="24"/>
          <w:szCs w:val="24"/>
        </w:rPr>
        <w:t>(_) Je souhaite une chambre double que je partage avec :</w:t>
      </w:r>
    </w:p>
    <w:p w14:paraId="52CDC5EE" w14:textId="77777777" w:rsidR="00D76A72" w:rsidRDefault="00D76A72" w:rsidP="00D76A72">
      <w:pPr>
        <w:rPr>
          <w:sz w:val="24"/>
          <w:szCs w:val="24"/>
        </w:rPr>
      </w:pPr>
    </w:p>
    <w:p w14:paraId="3B2F1334" w14:textId="77777777" w:rsidR="00D76A72" w:rsidRDefault="00D76A72" w:rsidP="00D76A72">
      <w:pPr>
        <w:rPr>
          <w:sz w:val="24"/>
          <w:szCs w:val="24"/>
        </w:rPr>
      </w:pPr>
      <w:r>
        <w:rPr>
          <w:sz w:val="24"/>
          <w:szCs w:val="24"/>
        </w:rPr>
        <w:t xml:space="preserve">Nom………………………………………  Prénom ………………. Portable : …………………….  </w:t>
      </w:r>
    </w:p>
    <w:p w14:paraId="48496F6E" w14:textId="77777777" w:rsidR="0004721F" w:rsidRDefault="0004721F" w:rsidP="00D76A72">
      <w:pPr>
        <w:rPr>
          <w:sz w:val="24"/>
          <w:szCs w:val="24"/>
        </w:rPr>
      </w:pPr>
    </w:p>
    <w:p w14:paraId="18008045" w14:textId="28A475D7" w:rsidR="00D76A72" w:rsidRDefault="00D76A72" w:rsidP="00D76A72">
      <w:pPr>
        <w:rPr>
          <w:sz w:val="24"/>
          <w:szCs w:val="24"/>
        </w:rPr>
      </w:pPr>
      <w:r>
        <w:rPr>
          <w:sz w:val="24"/>
          <w:szCs w:val="24"/>
        </w:rPr>
        <w:t xml:space="preserve">Adresse (si différente de la </w:t>
      </w:r>
      <w:proofErr w:type="gramStart"/>
      <w:r>
        <w:rPr>
          <w:sz w:val="24"/>
          <w:szCs w:val="24"/>
        </w:rPr>
        <w:t>vôtre)…</w:t>
      </w:r>
      <w:proofErr w:type="gramEnd"/>
      <w:r>
        <w:rPr>
          <w:sz w:val="24"/>
          <w:szCs w:val="24"/>
        </w:rPr>
        <w:t xml:space="preserve">…………………………………………………………………. </w:t>
      </w:r>
    </w:p>
    <w:p w14:paraId="174386B6" w14:textId="77777777" w:rsidR="0004721F" w:rsidRDefault="0004721F" w:rsidP="00D76A72">
      <w:pPr>
        <w:rPr>
          <w:sz w:val="24"/>
          <w:szCs w:val="24"/>
        </w:rPr>
      </w:pPr>
    </w:p>
    <w:p w14:paraId="66458A64" w14:textId="44449CE3" w:rsidR="00D76A72" w:rsidRDefault="00D76A72" w:rsidP="00D76A72">
      <w:pPr>
        <w:rPr>
          <w:sz w:val="24"/>
          <w:szCs w:val="24"/>
        </w:rPr>
      </w:pPr>
      <w:r>
        <w:rPr>
          <w:sz w:val="24"/>
          <w:szCs w:val="24"/>
        </w:rPr>
        <w:t>Code postal …………………………   Ville ……………………………………</w:t>
      </w:r>
    </w:p>
    <w:p w14:paraId="14DB086E" w14:textId="77777777" w:rsidR="00D76A72" w:rsidRDefault="00D76A72" w:rsidP="00D76A72">
      <w:pPr>
        <w:rPr>
          <w:sz w:val="24"/>
          <w:szCs w:val="24"/>
        </w:rPr>
      </w:pPr>
      <w:r>
        <w:rPr>
          <w:sz w:val="24"/>
          <w:szCs w:val="24"/>
        </w:rPr>
        <w:t>Mail : ……………………………………….</w:t>
      </w:r>
    </w:p>
    <w:p w14:paraId="31DF1F3B" w14:textId="77777777" w:rsidR="00D76A72" w:rsidRDefault="00D76A72" w:rsidP="00D76A72">
      <w:pPr>
        <w:rPr>
          <w:sz w:val="24"/>
          <w:szCs w:val="24"/>
        </w:rPr>
      </w:pPr>
    </w:p>
    <w:p w14:paraId="57BDE7E9" w14:textId="77777777" w:rsidR="00D76A72" w:rsidRDefault="00D76A72" w:rsidP="00D76A72">
      <w:pPr>
        <w:rPr>
          <w:sz w:val="24"/>
          <w:szCs w:val="24"/>
        </w:rPr>
      </w:pPr>
      <w:r>
        <w:rPr>
          <w:sz w:val="24"/>
          <w:szCs w:val="24"/>
        </w:rPr>
        <w:t xml:space="preserve">(_) Je souhaite une chambre individuelle (nombre limité) </w:t>
      </w:r>
    </w:p>
    <w:p w14:paraId="2B76A871" w14:textId="77777777" w:rsidR="00D76A72" w:rsidRDefault="00D76A72" w:rsidP="00D76A72">
      <w:pPr>
        <w:rPr>
          <w:b/>
          <w:bCs/>
          <w:sz w:val="24"/>
          <w:szCs w:val="24"/>
        </w:rPr>
      </w:pPr>
    </w:p>
    <w:p w14:paraId="0228C5E1" w14:textId="2DCAFA49" w:rsidR="00D76A72" w:rsidRDefault="00D76A72" w:rsidP="00D76A72">
      <w:pPr>
        <w:rPr>
          <w:b/>
          <w:bCs/>
          <w:sz w:val="24"/>
          <w:szCs w:val="24"/>
        </w:rPr>
      </w:pPr>
      <w:r>
        <w:rPr>
          <w:b/>
          <w:bCs/>
          <w:sz w:val="24"/>
          <w:szCs w:val="24"/>
        </w:rPr>
        <w:t xml:space="preserve">Coût par personne en demi-double </w:t>
      </w:r>
      <w:r w:rsidR="006D4B54">
        <w:rPr>
          <w:b/>
          <w:bCs/>
          <w:sz w:val="24"/>
          <w:szCs w:val="24"/>
        </w:rPr>
        <w:t>1 936</w:t>
      </w:r>
      <w:r>
        <w:rPr>
          <w:b/>
          <w:bCs/>
          <w:sz w:val="24"/>
          <w:szCs w:val="24"/>
        </w:rPr>
        <w:t xml:space="preserve"> €        en chambre individuelle </w:t>
      </w:r>
      <w:r w:rsidR="006D4B54">
        <w:rPr>
          <w:b/>
          <w:bCs/>
          <w:sz w:val="24"/>
          <w:szCs w:val="24"/>
        </w:rPr>
        <w:t>2 255</w:t>
      </w:r>
      <w:r>
        <w:rPr>
          <w:b/>
          <w:bCs/>
          <w:sz w:val="24"/>
          <w:szCs w:val="24"/>
        </w:rPr>
        <w:t xml:space="preserve"> €</w:t>
      </w:r>
    </w:p>
    <w:p w14:paraId="713BFF82" w14:textId="77777777" w:rsidR="00D76A72" w:rsidRDefault="00D76A72" w:rsidP="00D76A72">
      <w:pPr>
        <w:rPr>
          <w:sz w:val="24"/>
          <w:szCs w:val="24"/>
        </w:rPr>
      </w:pPr>
    </w:p>
    <w:p w14:paraId="25C615F7" w14:textId="05C796F7" w:rsidR="00D76A72" w:rsidRDefault="00D76A72" w:rsidP="00D76A72">
      <w:pPr>
        <w:rPr>
          <w:sz w:val="24"/>
          <w:szCs w:val="24"/>
        </w:rPr>
      </w:pPr>
      <w:r>
        <w:rPr>
          <w:i/>
          <w:iCs/>
          <w:sz w:val="24"/>
          <w:szCs w:val="24"/>
          <w:u w:val="single"/>
        </w:rPr>
        <w:t>Modalités de règlement</w:t>
      </w:r>
      <w:r>
        <w:rPr>
          <w:sz w:val="24"/>
          <w:szCs w:val="24"/>
        </w:rPr>
        <w:t xml:space="preserve"> : </w:t>
      </w:r>
      <w:r w:rsidR="0004721F">
        <w:rPr>
          <w:b/>
          <w:bCs/>
          <w:sz w:val="24"/>
          <w:szCs w:val="24"/>
        </w:rPr>
        <w:t>500</w:t>
      </w:r>
      <w:r>
        <w:rPr>
          <w:b/>
          <w:bCs/>
          <w:sz w:val="24"/>
          <w:szCs w:val="24"/>
        </w:rPr>
        <w:t xml:space="preserve"> €</w:t>
      </w:r>
      <w:r>
        <w:rPr>
          <w:sz w:val="24"/>
          <w:szCs w:val="24"/>
        </w:rPr>
        <w:t xml:space="preserve"> </w:t>
      </w:r>
      <w:r w:rsidR="00430245">
        <w:rPr>
          <w:sz w:val="24"/>
          <w:szCs w:val="24"/>
        </w:rPr>
        <w:t xml:space="preserve">par personne </w:t>
      </w:r>
      <w:r>
        <w:rPr>
          <w:sz w:val="24"/>
          <w:szCs w:val="24"/>
        </w:rPr>
        <w:t xml:space="preserve">à l’inscription et le solde le </w:t>
      </w:r>
      <w:r w:rsidR="00B21BAB">
        <w:rPr>
          <w:sz w:val="24"/>
          <w:szCs w:val="24"/>
        </w:rPr>
        <w:t>3 avril</w:t>
      </w:r>
      <w:r>
        <w:rPr>
          <w:sz w:val="24"/>
          <w:szCs w:val="24"/>
        </w:rPr>
        <w:t xml:space="preserve"> 2024</w:t>
      </w:r>
      <w:r w:rsidR="00AE39BF">
        <w:rPr>
          <w:sz w:val="24"/>
          <w:szCs w:val="24"/>
        </w:rPr>
        <w:t xml:space="preserve"> au plus tard.</w:t>
      </w:r>
    </w:p>
    <w:p w14:paraId="3B457953" w14:textId="77777777" w:rsidR="00D76A72" w:rsidRDefault="00D76A72" w:rsidP="00D76A72">
      <w:pPr>
        <w:rPr>
          <w:sz w:val="24"/>
          <w:szCs w:val="24"/>
        </w:rPr>
      </w:pPr>
    </w:p>
    <w:p w14:paraId="734C41C3" w14:textId="77777777" w:rsidR="00D76A72" w:rsidRDefault="00D76A72" w:rsidP="00D76A72">
      <w:pPr>
        <w:rPr>
          <w:i/>
          <w:iCs/>
          <w:sz w:val="24"/>
          <w:szCs w:val="24"/>
          <w:u w:val="single"/>
        </w:rPr>
      </w:pPr>
      <w:r>
        <w:rPr>
          <w:i/>
          <w:iCs/>
          <w:sz w:val="24"/>
          <w:szCs w:val="24"/>
          <w:u w:val="single"/>
        </w:rPr>
        <w:t>Moyens de paiement.</w:t>
      </w:r>
    </w:p>
    <w:p w14:paraId="4F83C329" w14:textId="77777777" w:rsidR="00D76A72" w:rsidRDefault="00D76A72" w:rsidP="00D76A72">
      <w:pPr>
        <w:rPr>
          <w:i/>
          <w:iCs/>
          <w:sz w:val="24"/>
          <w:szCs w:val="24"/>
          <w:u w:val="single"/>
        </w:rPr>
      </w:pPr>
    </w:p>
    <w:p w14:paraId="1FFCBF63" w14:textId="77777777" w:rsidR="00AE39BF" w:rsidRDefault="00D76A72" w:rsidP="00D76A72">
      <w:pPr>
        <w:rPr>
          <w:sz w:val="24"/>
          <w:szCs w:val="24"/>
        </w:rPr>
      </w:pPr>
      <w:r>
        <w:rPr>
          <w:sz w:val="24"/>
          <w:szCs w:val="24"/>
        </w:rPr>
        <w:t xml:space="preserve">(_) Je paye sur le site sécurisé  </w:t>
      </w:r>
      <w:hyperlink r:id="rId15" w:tgtFrame="_blank" w:history="1">
        <w:r w:rsidR="00AE39BF">
          <w:rPr>
            <w:rStyle w:val="Lienhypertexte"/>
            <w:rFonts w:ascii="Comic Sans MS" w:hAnsi="Comic Sans MS"/>
            <w:color w:val="0088CC"/>
            <w:shd w:val="clear" w:color="auto" w:fill="FFFFFF"/>
          </w:rPr>
          <w:t>https://payasso.fr/armonia-evenements/irlande-2024</w:t>
        </w:r>
      </w:hyperlink>
      <w:r w:rsidR="00AE39BF">
        <w:rPr>
          <w:sz w:val="24"/>
          <w:szCs w:val="24"/>
        </w:rPr>
        <w:t xml:space="preserve"> </w:t>
      </w:r>
    </w:p>
    <w:p w14:paraId="75455DEE" w14:textId="393E2420" w:rsidR="00D76A72" w:rsidRDefault="00D76A72" w:rsidP="00D76A72">
      <w:pPr>
        <w:rPr>
          <w:sz w:val="24"/>
          <w:szCs w:val="24"/>
        </w:rPr>
      </w:pPr>
      <w:r>
        <w:rPr>
          <w:sz w:val="24"/>
          <w:szCs w:val="24"/>
        </w:rPr>
        <w:t xml:space="preserve">(_) Je paye par chèque (ordre </w:t>
      </w:r>
      <w:proofErr w:type="spellStart"/>
      <w:r w:rsidR="00416E0B">
        <w:rPr>
          <w:sz w:val="24"/>
          <w:szCs w:val="24"/>
        </w:rPr>
        <w:t>A</w:t>
      </w:r>
      <w:r>
        <w:rPr>
          <w:sz w:val="24"/>
          <w:szCs w:val="24"/>
        </w:rPr>
        <w:t>rmonia</w:t>
      </w:r>
      <w:proofErr w:type="spellEnd"/>
      <w:r>
        <w:rPr>
          <w:sz w:val="24"/>
          <w:szCs w:val="24"/>
        </w:rPr>
        <w:t xml:space="preserve"> </w:t>
      </w:r>
      <w:r w:rsidR="00416E0B">
        <w:rPr>
          <w:sz w:val="24"/>
          <w:szCs w:val="24"/>
        </w:rPr>
        <w:t>E</w:t>
      </w:r>
      <w:r>
        <w:rPr>
          <w:sz w:val="24"/>
          <w:szCs w:val="24"/>
        </w:rPr>
        <w:t>vénements)</w:t>
      </w:r>
    </w:p>
    <w:p w14:paraId="0131789D" w14:textId="0DCE1CF2" w:rsidR="00D76A72" w:rsidRDefault="00D76A72" w:rsidP="00D76A72">
      <w:pPr>
        <w:rPr>
          <w:sz w:val="24"/>
          <w:szCs w:val="24"/>
        </w:rPr>
      </w:pPr>
      <w:r>
        <w:rPr>
          <w:sz w:val="24"/>
          <w:szCs w:val="24"/>
        </w:rPr>
        <w:t xml:space="preserve">Si vous payez par chèque, </w:t>
      </w:r>
      <w:r w:rsidR="00416E0B">
        <w:rPr>
          <w:sz w:val="24"/>
          <w:szCs w:val="24"/>
        </w:rPr>
        <w:t>souhaitez-vous</w:t>
      </w:r>
      <w:r>
        <w:rPr>
          <w:sz w:val="24"/>
          <w:szCs w:val="24"/>
        </w:rPr>
        <w:t xml:space="preserve"> prendre l’assurance </w:t>
      </w:r>
      <w:proofErr w:type="gramStart"/>
      <w:r>
        <w:rPr>
          <w:sz w:val="24"/>
          <w:szCs w:val="24"/>
        </w:rPr>
        <w:t>annulation  (</w:t>
      </w:r>
      <w:proofErr w:type="gramEnd"/>
      <w:r>
        <w:rPr>
          <w:sz w:val="24"/>
          <w:szCs w:val="24"/>
        </w:rPr>
        <w:t>_) Oui       (_) Non</w:t>
      </w:r>
    </w:p>
    <w:p w14:paraId="61ECC9F8" w14:textId="47F57A80" w:rsidR="00D76A72" w:rsidRDefault="00D76A72" w:rsidP="00D76A72">
      <w:pPr>
        <w:rPr>
          <w:sz w:val="24"/>
          <w:szCs w:val="24"/>
        </w:rPr>
      </w:pPr>
      <w:r>
        <w:rPr>
          <w:sz w:val="24"/>
          <w:szCs w:val="24"/>
        </w:rPr>
        <w:t>Coût par personne</w:t>
      </w:r>
      <w:r w:rsidR="00964270">
        <w:rPr>
          <w:sz w:val="24"/>
          <w:szCs w:val="24"/>
        </w:rPr>
        <w:t xml:space="preserve"> 74 </w:t>
      </w:r>
      <w:r>
        <w:rPr>
          <w:sz w:val="24"/>
          <w:szCs w:val="24"/>
        </w:rPr>
        <w:t xml:space="preserve">€ ou </w:t>
      </w:r>
      <w:r w:rsidR="00964270">
        <w:rPr>
          <w:sz w:val="24"/>
          <w:szCs w:val="24"/>
        </w:rPr>
        <w:t>86</w:t>
      </w:r>
      <w:r>
        <w:rPr>
          <w:sz w:val="24"/>
          <w:szCs w:val="24"/>
        </w:rPr>
        <w:t xml:space="preserve"> € en chambre individuelle. Somme à ajouter à votre acompte</w:t>
      </w:r>
    </w:p>
    <w:p w14:paraId="540D0C01" w14:textId="77777777" w:rsidR="00D76A72" w:rsidRDefault="00D76A72" w:rsidP="00D76A72">
      <w:pPr>
        <w:rPr>
          <w:sz w:val="24"/>
          <w:szCs w:val="24"/>
        </w:rPr>
      </w:pPr>
    </w:p>
    <w:p w14:paraId="139270A9" w14:textId="77777777" w:rsidR="00D76A72" w:rsidRDefault="00D76A72" w:rsidP="00D76A72">
      <w:pPr>
        <w:rPr>
          <w:sz w:val="24"/>
          <w:szCs w:val="24"/>
        </w:rPr>
      </w:pPr>
      <w:r>
        <w:rPr>
          <w:sz w:val="24"/>
          <w:szCs w:val="24"/>
        </w:rPr>
        <w:t xml:space="preserve">Renvoyer ce bulletin à Claude ARDITI 72 bd Beaumarchais 75011 Paris ou par mail à </w:t>
      </w:r>
      <w:hyperlink r:id="rId16" w:history="1">
        <w:r>
          <w:rPr>
            <w:rStyle w:val="Lienhypertexte"/>
            <w:sz w:val="24"/>
            <w:szCs w:val="24"/>
          </w:rPr>
          <w:t>claude.arditi@wanadoo.fr</w:t>
        </w:r>
      </w:hyperlink>
    </w:p>
    <w:p w14:paraId="73F8C541" w14:textId="77777777" w:rsidR="00D76A72" w:rsidRDefault="00D76A72" w:rsidP="00D76A72">
      <w:pPr>
        <w:rPr>
          <w:sz w:val="24"/>
          <w:szCs w:val="24"/>
        </w:rPr>
      </w:pPr>
      <w:r>
        <w:rPr>
          <w:sz w:val="24"/>
          <w:szCs w:val="24"/>
        </w:rPr>
        <w:t>Si vous réglez par chèque envoyer bulletin et chèque à l’adresse ci-dessus.</w:t>
      </w:r>
    </w:p>
    <w:p w14:paraId="29B441DB" w14:textId="77777777" w:rsidR="00D76A72" w:rsidRDefault="00D76A72" w:rsidP="00D76A72">
      <w:pPr>
        <w:rPr>
          <w:sz w:val="24"/>
          <w:szCs w:val="24"/>
        </w:rPr>
      </w:pPr>
    </w:p>
    <w:p w14:paraId="034F3020" w14:textId="77777777" w:rsidR="00D76A72" w:rsidRDefault="00D76A72" w:rsidP="00D76A72">
      <w:pPr>
        <w:rPr>
          <w:sz w:val="24"/>
          <w:szCs w:val="24"/>
        </w:rPr>
      </w:pPr>
      <w:r>
        <w:rPr>
          <w:sz w:val="24"/>
          <w:szCs w:val="24"/>
        </w:rPr>
        <w:t xml:space="preserve">Date : ………………………………………………    Signature </w:t>
      </w:r>
    </w:p>
    <w:p w14:paraId="0FF5ECA2" w14:textId="77777777" w:rsidR="00D76A72" w:rsidRDefault="00D76A72" w:rsidP="00D76A72">
      <w:pPr>
        <w:rPr>
          <w:sz w:val="24"/>
          <w:szCs w:val="24"/>
        </w:rPr>
      </w:pPr>
    </w:p>
    <w:p w14:paraId="6883AE63" w14:textId="77777777" w:rsidR="00D76A72" w:rsidRDefault="00D76A72" w:rsidP="00D76A72">
      <w:pPr>
        <w:rPr>
          <w:rFonts w:ascii="Verdana Pro" w:hAnsi="Verdana Pro"/>
        </w:rPr>
      </w:pPr>
    </w:p>
    <w:p w14:paraId="735C1D17" w14:textId="77777777" w:rsidR="00483F2A" w:rsidRDefault="00483F2A">
      <w:pPr>
        <w:rPr>
          <w:rFonts w:ascii="Verdana Pro" w:hAnsi="Verdana Pro"/>
        </w:rPr>
      </w:pPr>
    </w:p>
    <w:p w14:paraId="170BA290" w14:textId="77777777" w:rsidR="00483F2A" w:rsidRDefault="00483F2A">
      <w:pPr>
        <w:rPr>
          <w:rFonts w:ascii="Verdana Pro" w:hAnsi="Verdana Pro"/>
        </w:rPr>
      </w:pPr>
    </w:p>
    <w:p w14:paraId="18ABC227" w14:textId="77777777" w:rsidR="00483F2A" w:rsidRDefault="00483F2A">
      <w:pPr>
        <w:rPr>
          <w:rFonts w:ascii="Verdana Pro" w:hAnsi="Verdana Pro"/>
        </w:rPr>
      </w:pPr>
    </w:p>
    <w:p w14:paraId="209B8E72" w14:textId="77777777" w:rsidR="00483F2A" w:rsidRDefault="00483F2A">
      <w:pPr>
        <w:rPr>
          <w:rFonts w:ascii="Verdana Pro" w:hAnsi="Verdana Pro"/>
        </w:rPr>
      </w:pPr>
    </w:p>
    <w:sectPr w:rsidR="00483F2A" w:rsidSect="001525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 Pro">
    <w:charset w:val="00"/>
    <w:family w:val="swiss"/>
    <w:pitch w:val="variable"/>
    <w:sig w:usb0="80000287" w:usb1="00000043"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20CD"/>
    <w:multiLevelType w:val="hybridMultilevel"/>
    <w:tmpl w:val="F2101130"/>
    <w:lvl w:ilvl="0" w:tplc="670475E2">
      <w:start w:val="1"/>
      <w:numFmt w:val="lowerLetter"/>
      <w:lvlText w:val="%1)"/>
      <w:lvlJc w:val="left"/>
      <w:pPr>
        <w:ind w:left="2483" w:hanging="360"/>
      </w:pPr>
      <w:rPr>
        <w:rFonts w:hint="default"/>
      </w:rPr>
    </w:lvl>
    <w:lvl w:ilvl="1" w:tplc="040C0019" w:tentative="1">
      <w:start w:val="1"/>
      <w:numFmt w:val="lowerLetter"/>
      <w:lvlText w:val="%2."/>
      <w:lvlJc w:val="left"/>
      <w:pPr>
        <w:ind w:left="3203" w:hanging="360"/>
      </w:pPr>
    </w:lvl>
    <w:lvl w:ilvl="2" w:tplc="040C001B" w:tentative="1">
      <w:start w:val="1"/>
      <w:numFmt w:val="lowerRoman"/>
      <w:lvlText w:val="%3."/>
      <w:lvlJc w:val="right"/>
      <w:pPr>
        <w:ind w:left="3923" w:hanging="180"/>
      </w:pPr>
    </w:lvl>
    <w:lvl w:ilvl="3" w:tplc="040C000F" w:tentative="1">
      <w:start w:val="1"/>
      <w:numFmt w:val="decimal"/>
      <w:lvlText w:val="%4."/>
      <w:lvlJc w:val="left"/>
      <w:pPr>
        <w:ind w:left="4643" w:hanging="360"/>
      </w:pPr>
    </w:lvl>
    <w:lvl w:ilvl="4" w:tplc="040C0019" w:tentative="1">
      <w:start w:val="1"/>
      <w:numFmt w:val="lowerLetter"/>
      <w:lvlText w:val="%5."/>
      <w:lvlJc w:val="left"/>
      <w:pPr>
        <w:ind w:left="5363" w:hanging="360"/>
      </w:pPr>
    </w:lvl>
    <w:lvl w:ilvl="5" w:tplc="040C001B" w:tentative="1">
      <w:start w:val="1"/>
      <w:numFmt w:val="lowerRoman"/>
      <w:lvlText w:val="%6."/>
      <w:lvlJc w:val="right"/>
      <w:pPr>
        <w:ind w:left="6083" w:hanging="180"/>
      </w:pPr>
    </w:lvl>
    <w:lvl w:ilvl="6" w:tplc="040C000F" w:tentative="1">
      <w:start w:val="1"/>
      <w:numFmt w:val="decimal"/>
      <w:lvlText w:val="%7."/>
      <w:lvlJc w:val="left"/>
      <w:pPr>
        <w:ind w:left="6803" w:hanging="360"/>
      </w:pPr>
    </w:lvl>
    <w:lvl w:ilvl="7" w:tplc="040C0019" w:tentative="1">
      <w:start w:val="1"/>
      <w:numFmt w:val="lowerLetter"/>
      <w:lvlText w:val="%8."/>
      <w:lvlJc w:val="left"/>
      <w:pPr>
        <w:ind w:left="7523" w:hanging="360"/>
      </w:pPr>
    </w:lvl>
    <w:lvl w:ilvl="8" w:tplc="040C001B" w:tentative="1">
      <w:start w:val="1"/>
      <w:numFmt w:val="lowerRoman"/>
      <w:lvlText w:val="%9."/>
      <w:lvlJc w:val="right"/>
      <w:pPr>
        <w:ind w:left="8243" w:hanging="180"/>
      </w:pPr>
    </w:lvl>
  </w:abstractNum>
  <w:abstractNum w:abstractNumId="1" w15:restartNumberingAfterBreak="0">
    <w:nsid w:val="56332FF0"/>
    <w:multiLevelType w:val="hybridMultilevel"/>
    <w:tmpl w:val="90F23D94"/>
    <w:lvl w:ilvl="0" w:tplc="35F669AE">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706C9C"/>
    <w:multiLevelType w:val="hybridMultilevel"/>
    <w:tmpl w:val="127ECEAA"/>
    <w:lvl w:ilvl="0" w:tplc="319E039E">
      <w:numFmt w:val="bullet"/>
      <w:lvlText w:val=""/>
      <w:lvlJc w:val="left"/>
      <w:pPr>
        <w:ind w:left="360" w:hanging="360"/>
      </w:pPr>
      <w:rPr>
        <w:rFonts w:ascii="Symbol" w:eastAsia="Arial"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48779508">
    <w:abstractNumId w:val="2"/>
  </w:num>
  <w:num w:numId="2" w16cid:durableId="1505512610">
    <w:abstractNumId w:val="1"/>
  </w:num>
  <w:num w:numId="3" w16cid:durableId="141134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25"/>
    <w:rsid w:val="0004721F"/>
    <w:rsid w:val="00056DE0"/>
    <w:rsid w:val="00066701"/>
    <w:rsid w:val="00082502"/>
    <w:rsid w:val="000D2F43"/>
    <w:rsid w:val="000F3B48"/>
    <w:rsid w:val="0015256C"/>
    <w:rsid w:val="001B21B8"/>
    <w:rsid w:val="001B7469"/>
    <w:rsid w:val="001E4A55"/>
    <w:rsid w:val="002134B1"/>
    <w:rsid w:val="00245085"/>
    <w:rsid w:val="00314D24"/>
    <w:rsid w:val="0036492E"/>
    <w:rsid w:val="003A7369"/>
    <w:rsid w:val="003C0498"/>
    <w:rsid w:val="00416E0B"/>
    <w:rsid w:val="00430245"/>
    <w:rsid w:val="00483F2A"/>
    <w:rsid w:val="00523DB9"/>
    <w:rsid w:val="005426B1"/>
    <w:rsid w:val="0058703A"/>
    <w:rsid w:val="005E75BE"/>
    <w:rsid w:val="00644A0E"/>
    <w:rsid w:val="00647486"/>
    <w:rsid w:val="0068106F"/>
    <w:rsid w:val="00687B35"/>
    <w:rsid w:val="006D4B54"/>
    <w:rsid w:val="00732009"/>
    <w:rsid w:val="007B6EE2"/>
    <w:rsid w:val="0083217B"/>
    <w:rsid w:val="008553A7"/>
    <w:rsid w:val="008A5735"/>
    <w:rsid w:val="00964270"/>
    <w:rsid w:val="00993DD3"/>
    <w:rsid w:val="009B026F"/>
    <w:rsid w:val="00A37379"/>
    <w:rsid w:val="00AD7DD3"/>
    <w:rsid w:val="00AE39BF"/>
    <w:rsid w:val="00B21BAB"/>
    <w:rsid w:val="00C07AA5"/>
    <w:rsid w:val="00C21380"/>
    <w:rsid w:val="00CD2CBA"/>
    <w:rsid w:val="00D76A72"/>
    <w:rsid w:val="00D854EB"/>
    <w:rsid w:val="00D902E9"/>
    <w:rsid w:val="00DD7FE1"/>
    <w:rsid w:val="00DE2445"/>
    <w:rsid w:val="00EF3131"/>
    <w:rsid w:val="00F1188F"/>
    <w:rsid w:val="00F14572"/>
    <w:rsid w:val="00F153A1"/>
    <w:rsid w:val="00F24887"/>
    <w:rsid w:val="00F31CCC"/>
    <w:rsid w:val="00F33CFB"/>
    <w:rsid w:val="00F74322"/>
    <w:rsid w:val="00F92668"/>
    <w:rsid w:val="00FB1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2288"/>
  <w15:chartTrackingRefBased/>
  <w15:docId w15:val="{B9CD8071-BFD3-44FB-9D86-31A6DB24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25"/>
    <w:pPr>
      <w:spacing w:after="0" w:line="240" w:lineRule="auto"/>
    </w:pPr>
    <w:rPr>
      <w:rFonts w:ascii="Times New Roman" w:eastAsia="MS Mincho" w:hAnsi="Times New Roman" w:cs="Times New Roman"/>
      <w:kern w:val="0"/>
      <w:sz w:val="20"/>
      <w:szCs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Indent21">
    <w:name w:val="Body Text Indent 21"/>
    <w:basedOn w:val="Normal"/>
    <w:rsid w:val="00FB1C25"/>
    <w:pPr>
      <w:overflowPunct w:val="0"/>
      <w:autoSpaceDE w:val="0"/>
      <w:autoSpaceDN w:val="0"/>
      <w:adjustRightInd w:val="0"/>
      <w:ind w:left="1134"/>
      <w:jc w:val="both"/>
    </w:pPr>
    <w:rPr>
      <w:rFonts w:eastAsia="Times New Roman"/>
      <w:color w:val="0000FF"/>
      <w:sz w:val="24"/>
      <w:lang w:eastAsia="fr-FR"/>
    </w:rPr>
  </w:style>
  <w:style w:type="character" w:styleId="Lienhypertexte">
    <w:name w:val="Hyperlink"/>
    <w:basedOn w:val="Policepardfaut"/>
    <w:uiPriority w:val="99"/>
    <w:unhideWhenUsed/>
    <w:rsid w:val="00483F2A"/>
    <w:rPr>
      <w:color w:val="0563C1" w:themeColor="hyperlink"/>
      <w:u w:val="single"/>
    </w:rPr>
  </w:style>
  <w:style w:type="paragraph" w:styleId="Paragraphedeliste">
    <w:name w:val="List Paragraph"/>
    <w:basedOn w:val="Normal"/>
    <w:uiPriority w:val="34"/>
    <w:qFormat/>
    <w:rsid w:val="00F24887"/>
    <w:pPr>
      <w:ind w:left="720"/>
      <w:contextualSpacing/>
    </w:pPr>
  </w:style>
  <w:style w:type="character" w:styleId="Mentionnonrsolue">
    <w:name w:val="Unresolved Mention"/>
    <w:basedOn w:val="Policepardfaut"/>
    <w:uiPriority w:val="99"/>
    <w:semiHidden/>
    <w:unhideWhenUsed/>
    <w:rsid w:val="00056DE0"/>
    <w:rPr>
      <w:color w:val="605E5C"/>
      <w:shd w:val="clear" w:color="auto" w:fill="E1DFDD"/>
    </w:rPr>
  </w:style>
  <w:style w:type="character" w:styleId="Lienhypertextesuivivisit">
    <w:name w:val="FollowedHyperlink"/>
    <w:basedOn w:val="Policepardfaut"/>
    <w:uiPriority w:val="99"/>
    <w:semiHidden/>
    <w:unhideWhenUsed/>
    <w:rsid w:val="00047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67344">
      <w:bodyDiv w:val="1"/>
      <w:marLeft w:val="0"/>
      <w:marRight w:val="0"/>
      <w:marTop w:val="0"/>
      <w:marBottom w:val="0"/>
      <w:divBdr>
        <w:top w:val="none" w:sz="0" w:space="0" w:color="auto"/>
        <w:left w:val="none" w:sz="0" w:space="0" w:color="auto"/>
        <w:bottom w:val="none" w:sz="0" w:space="0" w:color="auto"/>
        <w:right w:val="none" w:sz="0" w:space="0" w:color="auto"/>
      </w:divBdr>
    </w:div>
    <w:div w:id="1898079375">
      <w:bodyDiv w:val="1"/>
      <w:marLeft w:val="0"/>
      <w:marRight w:val="0"/>
      <w:marTop w:val="0"/>
      <w:marBottom w:val="0"/>
      <w:divBdr>
        <w:top w:val="none" w:sz="0" w:space="0" w:color="auto"/>
        <w:left w:val="none" w:sz="0" w:space="0" w:color="auto"/>
        <w:bottom w:val="none" w:sz="0" w:space="0" w:color="auto"/>
        <w:right w:val="none" w:sz="0" w:space="0" w:color="auto"/>
      </w:divBdr>
    </w:div>
    <w:div w:id="20215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aude.arditi@wanadoo.f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payasso.fr/armonia-evenements/irlande-2024"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yasso.fr/armonia-evenements/irlande-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8283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claude.arditi@wanadoo.fr</dc:creator>
  <cp:keywords/>
  <dc:description/>
  <cp:lastModifiedBy>JAQUET Dominique</cp:lastModifiedBy>
  <cp:revision>2</cp:revision>
  <dcterms:created xsi:type="dcterms:W3CDTF">2024-02-17T09:17:00Z</dcterms:created>
  <dcterms:modified xsi:type="dcterms:W3CDTF">2024-02-17T09:17:00Z</dcterms:modified>
</cp:coreProperties>
</file>