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7400D" w:rsidRDefault="00B7400D" w:rsidP="00B7400D">
      <w:pPr>
        <w:spacing w:after="0" w:line="240" w:lineRule="auto"/>
        <w:jc w:val="center"/>
        <w:rPr>
          <w:rFonts w:ascii="Helvetica" w:eastAsia="Times New Roman" w:hAnsi="Helvetica" w:cs="Helvetica"/>
          <w:color w:val="333333"/>
          <w:sz w:val="24"/>
          <w:szCs w:val="24"/>
          <w:lang w:eastAsia="fr-FR"/>
        </w:rPr>
      </w:pPr>
      <w:r w:rsidRPr="00B7400D">
        <w:rPr>
          <w:rFonts w:ascii="Helvetica" w:eastAsia="Times New Roman" w:hAnsi="Helvetica" w:cs="Helvetica"/>
          <w:noProof/>
          <w:color w:val="333333"/>
          <w:sz w:val="24"/>
          <w:szCs w:val="24"/>
          <w:lang w:eastAsia="fr-FR"/>
        </w:rPr>
        <w:drawing>
          <wp:inline distT="0" distB="0" distL="0" distR="0">
            <wp:extent cx="5132560" cy="2585527"/>
            <wp:effectExtent l="0" t="0" r="0" b="5715"/>
            <wp:docPr id="20" name="Image 20" descr="seudre-ocean-express-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udre-ocean-express-logo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32" cy="261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00D" w:rsidRPr="00B7400D" w:rsidRDefault="00B7400D" w:rsidP="00B7400D">
      <w:pPr>
        <w:spacing w:after="0" w:line="240" w:lineRule="auto"/>
        <w:jc w:val="center"/>
        <w:rPr>
          <w:rFonts w:ascii="Helvetica" w:eastAsia="Times New Roman" w:hAnsi="Helvetica" w:cs="Helvetica"/>
          <w:color w:val="333333"/>
          <w:sz w:val="24"/>
          <w:szCs w:val="24"/>
          <w:lang w:eastAsia="fr-FR"/>
        </w:rPr>
      </w:pPr>
    </w:p>
    <w:p w:rsidR="00B7400D" w:rsidRDefault="00B7400D" w:rsidP="00B7400D">
      <w:pPr>
        <w:spacing w:after="0" w:line="240" w:lineRule="auto"/>
        <w:jc w:val="center"/>
        <w:rPr>
          <w:rFonts w:ascii="Helvetica" w:eastAsia="Times New Roman" w:hAnsi="Helvetica" w:cs="Helvetica"/>
          <w:color w:val="333333"/>
          <w:sz w:val="24"/>
          <w:szCs w:val="24"/>
          <w:lang w:eastAsia="fr-FR"/>
        </w:rPr>
      </w:pPr>
    </w:p>
    <w:p w:rsidR="008D5746" w:rsidRPr="008D5746" w:rsidRDefault="008D5746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2"/>
          <w:szCs w:val="32"/>
          <w:lang w:eastAsia="fr-FR"/>
        </w:rPr>
      </w:pPr>
      <w:r w:rsidRPr="008D5746">
        <w:rPr>
          <w:rFonts w:ascii="Noto Serif" w:eastAsia="Times New Roman" w:hAnsi="Noto Serif" w:cs="Noto Serif"/>
          <w:color w:val="191123"/>
          <w:sz w:val="32"/>
          <w:szCs w:val="32"/>
          <w:lang w:eastAsia="fr-FR"/>
        </w:rPr>
        <w:t>Une expérience unique</w:t>
      </w:r>
      <w:r w:rsidR="00F82D93">
        <w:rPr>
          <w:rFonts w:ascii="Noto Serif" w:eastAsia="Times New Roman" w:hAnsi="Noto Serif" w:cs="Noto Serif"/>
          <w:color w:val="191123"/>
          <w:sz w:val="32"/>
          <w:szCs w:val="32"/>
          <w:lang w:eastAsia="fr-FR"/>
        </w:rPr>
        <w:t> !</w:t>
      </w:r>
    </w:p>
    <w:p w:rsidR="008D5746" w:rsidRDefault="008D5746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2"/>
          <w:szCs w:val="32"/>
          <w:lang w:eastAsia="fr-FR"/>
        </w:rPr>
      </w:pPr>
      <w:r w:rsidRPr="008D5746">
        <w:rPr>
          <w:rFonts w:ascii="Noto Serif" w:eastAsia="Times New Roman" w:hAnsi="Noto Serif" w:cs="Noto Serif"/>
          <w:color w:val="191123"/>
          <w:sz w:val="32"/>
          <w:szCs w:val="32"/>
          <w:lang w:eastAsia="fr-FR"/>
        </w:rPr>
        <w:t xml:space="preserve">On aurait pu se croire au temps de Matha HARI, dans un </w:t>
      </w:r>
    </w:p>
    <w:p w:rsidR="008D5746" w:rsidRDefault="008D5746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2"/>
          <w:szCs w:val="32"/>
          <w:lang w:eastAsia="fr-FR"/>
        </w:rPr>
      </w:pPr>
      <w:r w:rsidRPr="008D5746">
        <w:rPr>
          <w:rFonts w:ascii="Noto Serif" w:eastAsia="Times New Roman" w:hAnsi="Noto Serif" w:cs="Noto Serif"/>
          <w:color w:val="191123"/>
          <w:sz w:val="32"/>
          <w:szCs w:val="32"/>
          <w:lang w:eastAsia="fr-FR"/>
        </w:rPr>
        <w:t>presqu’</w:t>
      </w:r>
      <w:r>
        <w:rPr>
          <w:rFonts w:ascii="Noto Serif" w:eastAsia="Times New Roman" w:hAnsi="Noto Serif" w:cs="Noto Serif"/>
          <w:color w:val="191123"/>
          <w:sz w:val="32"/>
          <w:szCs w:val="32"/>
          <w:lang w:eastAsia="fr-FR"/>
        </w:rPr>
        <w:t>O</w:t>
      </w:r>
      <w:r w:rsidRPr="008D5746">
        <w:rPr>
          <w:rFonts w:ascii="Noto Serif" w:eastAsia="Times New Roman" w:hAnsi="Noto Serif" w:cs="Noto Serif"/>
          <w:color w:val="191123"/>
          <w:sz w:val="32"/>
          <w:szCs w:val="32"/>
          <w:lang w:eastAsia="fr-FR"/>
        </w:rPr>
        <w:t>rient express</w:t>
      </w:r>
      <w:r>
        <w:rPr>
          <w:rFonts w:ascii="Noto Serif" w:eastAsia="Times New Roman" w:hAnsi="Noto Serif" w:cs="Noto Serif"/>
          <w:color w:val="191123"/>
          <w:sz w:val="32"/>
          <w:szCs w:val="32"/>
          <w:lang w:eastAsia="fr-FR"/>
        </w:rPr>
        <w:t xml:space="preserve"> et se prendre pour </w:t>
      </w:r>
      <w:r w:rsidR="00CE17E2">
        <w:rPr>
          <w:rFonts w:ascii="Noto Serif" w:eastAsia="Times New Roman" w:hAnsi="Noto Serif" w:cs="Noto Serif"/>
          <w:color w:val="191123"/>
          <w:sz w:val="32"/>
          <w:szCs w:val="32"/>
          <w:lang w:eastAsia="fr-FR"/>
        </w:rPr>
        <w:t>Agatha CHRISTIE,</w:t>
      </w:r>
      <w:r>
        <w:rPr>
          <w:rFonts w:ascii="Noto Serif" w:eastAsia="Times New Roman" w:hAnsi="Noto Serif" w:cs="Noto Serif"/>
          <w:color w:val="191123"/>
          <w:sz w:val="32"/>
          <w:szCs w:val="32"/>
          <w:lang w:eastAsia="fr-FR"/>
        </w:rPr>
        <w:t xml:space="preserve"> et </w:t>
      </w:r>
      <w:r w:rsidR="00CE17E2">
        <w:rPr>
          <w:rFonts w:ascii="Noto Serif" w:eastAsia="Times New Roman" w:hAnsi="Noto Serif" w:cs="Noto Serif"/>
          <w:color w:val="191123"/>
          <w:sz w:val="32"/>
          <w:szCs w:val="32"/>
          <w:lang w:eastAsia="fr-FR"/>
        </w:rPr>
        <w:t>Hercules POIROT</w:t>
      </w:r>
    </w:p>
    <w:p w:rsidR="008D5746" w:rsidRDefault="008D5746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2"/>
          <w:szCs w:val="32"/>
          <w:lang w:eastAsia="fr-FR"/>
        </w:rPr>
      </w:pPr>
      <w:r>
        <w:rPr>
          <w:rFonts w:ascii="Noto Serif" w:eastAsia="Times New Roman" w:hAnsi="Noto Serif" w:cs="Noto Serif"/>
          <w:color w:val="191123"/>
          <w:sz w:val="32"/>
          <w:szCs w:val="32"/>
          <w:lang w:eastAsia="fr-FR"/>
        </w:rPr>
        <w:t xml:space="preserve">  </w:t>
      </w:r>
    </w:p>
    <w:p w:rsidR="008D5746" w:rsidRDefault="008D5746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83"/>
          <w:szCs w:val="83"/>
          <w:lang w:eastAsia="fr-FR"/>
        </w:rPr>
      </w:pPr>
      <w:r>
        <w:rPr>
          <w:rFonts w:ascii="Noto Serif" w:eastAsia="Times New Roman" w:hAnsi="Noto Serif" w:cs="Noto Serif"/>
          <w:color w:val="191123"/>
          <w:sz w:val="32"/>
          <w:szCs w:val="32"/>
          <w:lang w:eastAsia="fr-FR"/>
        </w:rPr>
        <w:t xml:space="preserve"> </w:t>
      </w:r>
      <w:r w:rsidR="00CE17E2">
        <w:rPr>
          <w:noProof/>
        </w:rPr>
        <w:t xml:space="preserve"> </w:t>
      </w:r>
      <w:r w:rsidR="00CE17E2">
        <w:rPr>
          <w:noProof/>
        </w:rPr>
        <w:drawing>
          <wp:inline distT="0" distB="0" distL="0" distR="0" wp14:anchorId="48FC7BE7" wp14:editId="025E3931">
            <wp:extent cx="3123439" cy="2208793"/>
            <wp:effectExtent l="0" t="0" r="1270" b="127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39470" cy="2220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17E2"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713F8FCD" wp14:editId="1325D9F8">
            <wp:extent cx="3127383" cy="2212456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40196" cy="222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Noto Serif" w:eastAsia="Times New Roman" w:hAnsi="Noto Serif" w:cs="Noto Serif"/>
          <w:color w:val="191123"/>
          <w:sz w:val="83"/>
          <w:szCs w:val="83"/>
          <w:lang w:eastAsia="fr-FR"/>
        </w:rPr>
        <w:t xml:space="preserve">    </w:t>
      </w:r>
    </w:p>
    <w:p w:rsidR="00F82D93" w:rsidRDefault="00CE17E2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</w:pPr>
      <w:r w:rsidRPr="00CE17E2"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  <w:t>Installés comme des nababs, dan</w:t>
      </w:r>
      <w:r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  <w:t xml:space="preserve">s de petits salons  </w:t>
      </w:r>
    </w:p>
    <w:p w:rsidR="00F82D93" w:rsidRDefault="00F82D93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</w:pPr>
      <w:r>
        <w:rPr>
          <w:noProof/>
        </w:rPr>
        <w:drawing>
          <wp:inline distT="0" distB="0" distL="0" distR="0" wp14:anchorId="7F1E1F1C" wp14:editId="419C7560">
            <wp:extent cx="3171332" cy="2244436"/>
            <wp:effectExtent l="0" t="0" r="0" b="381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03167" cy="2266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A50431D" wp14:editId="242BB0A3">
            <wp:extent cx="3088549" cy="2181814"/>
            <wp:effectExtent l="0" t="0" r="0" b="952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18368" cy="2202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D93" w:rsidRDefault="00F82D93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</w:pPr>
    </w:p>
    <w:p w:rsidR="00F82D93" w:rsidRDefault="00F82D93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</w:pPr>
    </w:p>
    <w:p w:rsidR="00F82D93" w:rsidRDefault="00F82D93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</w:pPr>
    </w:p>
    <w:p w:rsidR="00F82D93" w:rsidRDefault="00F82D93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</w:pPr>
    </w:p>
    <w:p w:rsidR="00F82D93" w:rsidRDefault="00F82D93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</w:pPr>
    </w:p>
    <w:p w:rsidR="00CE17E2" w:rsidRDefault="00CE17E2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</w:pPr>
      <w:r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  <w:lastRenderedPageBreak/>
        <w:t>avec un menu royal</w:t>
      </w:r>
    </w:p>
    <w:p w:rsidR="00CE17E2" w:rsidRDefault="00CE17E2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</w:pPr>
    </w:p>
    <w:p w:rsidR="00CE17E2" w:rsidRDefault="00CE17E2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</w:pPr>
      <w:r w:rsidRPr="00B7400D">
        <w:rPr>
          <w:rFonts w:ascii="Helvetica" w:eastAsia="Times New Roman" w:hAnsi="Helvetica" w:cs="Helvetica"/>
          <w:noProof/>
          <w:color w:val="333333"/>
          <w:sz w:val="24"/>
          <w:szCs w:val="24"/>
          <w:lang w:eastAsia="fr-FR"/>
        </w:rPr>
        <w:drawing>
          <wp:inline distT="0" distB="0" distL="0" distR="0" wp14:anchorId="557D68BC" wp14:editId="4727CF69">
            <wp:extent cx="3231950" cy="2154094"/>
            <wp:effectExtent l="0" t="0" r="6985" b="0"/>
            <wp:docPr id="19" name="Image 19" descr="https://seudre-ocean-express.fr/wp-content/uploads/2021/09/%C2%A9-Denis-Bibbal-Artgrafik-media-productions-DSC06015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eudre-ocean-express.fr/wp-content/uploads/2021/09/%C2%A9-Denis-Bibbal-Artgrafik-media-productions-DSC06015.jpg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088" cy="2225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  <w:t xml:space="preserve">  </w:t>
      </w:r>
      <w:r>
        <w:rPr>
          <w:noProof/>
        </w:rPr>
        <w:drawing>
          <wp:inline distT="0" distB="0" distL="0" distR="0" wp14:anchorId="4A51FB8B" wp14:editId="215B5EF9">
            <wp:extent cx="3040080" cy="2154382"/>
            <wp:effectExtent l="0" t="0" r="825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65697" cy="217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D93" w:rsidRDefault="00F82D93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</w:pPr>
    </w:p>
    <w:p w:rsidR="00F82D93" w:rsidRDefault="00C66FFD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</w:pPr>
      <w:r>
        <w:rPr>
          <w:noProof/>
        </w:rPr>
        <w:drawing>
          <wp:inline distT="0" distB="0" distL="0" distR="0" wp14:anchorId="08239CF1" wp14:editId="537F32AA">
            <wp:extent cx="6486525" cy="4591050"/>
            <wp:effectExtent l="0" t="0" r="9525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86525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D93" w:rsidRDefault="00F82D93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</w:pPr>
    </w:p>
    <w:p w:rsidR="00F82D93" w:rsidRDefault="00C66FFD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</w:pPr>
      <w:r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  <w:t xml:space="preserve">Comme dans les belles histoires </w:t>
      </w:r>
      <w:r w:rsidR="00F82D93"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  <w:t xml:space="preserve">, </w:t>
      </w:r>
    </w:p>
    <w:p w:rsidR="00C66FFD" w:rsidRDefault="00F82D93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</w:pPr>
      <w:r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  <w:t>tout se termine bien</w:t>
      </w:r>
      <w:r w:rsidR="00C66FFD"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  <w:t xml:space="preserve"> , les convives se disent prêts pour de nouvelles aventure  entre SEUDRE et OCE2AN…l’année prochaine   </w:t>
      </w:r>
    </w:p>
    <w:p w:rsidR="00C66FFD" w:rsidRDefault="00C66FFD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</w:pPr>
      <w:r>
        <w:rPr>
          <w:noProof/>
        </w:rPr>
        <w:lastRenderedPageBreak/>
        <w:drawing>
          <wp:inline distT="0" distB="0" distL="0" distR="0" wp14:anchorId="4F7DF50D" wp14:editId="389E0AC9">
            <wp:extent cx="6804660" cy="4817745"/>
            <wp:effectExtent l="0" t="0" r="0" b="1905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04660" cy="481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FFD" w:rsidRDefault="00C66FFD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</w:pPr>
      <w:bookmarkStart w:id="0" w:name="_GoBack"/>
      <w:bookmarkEnd w:id="0"/>
    </w:p>
    <w:p w:rsidR="00F82D93" w:rsidRDefault="00F82D93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</w:pPr>
      <w:r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  <w:t xml:space="preserve"> </w:t>
      </w:r>
    </w:p>
    <w:p w:rsidR="00CE17E2" w:rsidRDefault="00CE17E2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</w:pPr>
    </w:p>
    <w:p w:rsidR="00CE17E2" w:rsidRPr="00CE17E2" w:rsidRDefault="00F82D93" w:rsidP="008D5746">
      <w:pPr>
        <w:spacing w:after="0" w:line="240" w:lineRule="auto"/>
        <w:jc w:val="center"/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</w:pPr>
      <w:r>
        <w:rPr>
          <w:rFonts w:ascii="Noto Serif" w:eastAsia="Times New Roman" w:hAnsi="Noto Serif" w:cs="Noto Serif"/>
          <w:color w:val="191123"/>
          <w:sz w:val="36"/>
          <w:szCs w:val="36"/>
          <w:lang w:eastAsia="fr-FR"/>
        </w:rPr>
        <w:t xml:space="preserve">   </w:t>
      </w:r>
      <w:r>
        <w:rPr>
          <w:noProof/>
        </w:rPr>
        <w:t xml:space="preserve">   </w:t>
      </w:r>
    </w:p>
    <w:sectPr w:rsidR="00CE17E2" w:rsidRPr="00CE17E2" w:rsidSect="00BC04D0">
      <w:pgSz w:w="11906" w:h="16838"/>
      <w:pgMar w:top="567" w:right="510" w:bottom="454" w:left="68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erif">
    <w:charset w:val="00"/>
    <w:family w:val="roman"/>
    <w:pitch w:val="variable"/>
    <w:sig w:usb0="E00002FF" w:usb1="4000001F" w:usb2="08000029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B9F682F"/>
    <w:multiLevelType w:val="multilevel"/>
    <w:tmpl w:val="4A7AAE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6AD7C69"/>
    <w:multiLevelType w:val="multilevel"/>
    <w:tmpl w:val="215627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9503D6F"/>
    <w:multiLevelType w:val="multilevel"/>
    <w:tmpl w:val="0B8085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B182BF1"/>
    <w:multiLevelType w:val="multilevel"/>
    <w:tmpl w:val="03481B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37E4433"/>
    <w:multiLevelType w:val="multilevel"/>
    <w:tmpl w:val="5888F0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3E838B9"/>
    <w:multiLevelType w:val="multilevel"/>
    <w:tmpl w:val="B07AB4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78F187D"/>
    <w:multiLevelType w:val="multilevel"/>
    <w:tmpl w:val="695A37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A8A0E1E"/>
    <w:multiLevelType w:val="multilevel"/>
    <w:tmpl w:val="8F2E50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70957AE"/>
    <w:multiLevelType w:val="multilevel"/>
    <w:tmpl w:val="D68EA3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87F7B89"/>
    <w:multiLevelType w:val="multilevel"/>
    <w:tmpl w:val="177401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7C617A18"/>
    <w:multiLevelType w:val="multilevel"/>
    <w:tmpl w:val="5E08DF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F43135F"/>
    <w:multiLevelType w:val="multilevel"/>
    <w:tmpl w:val="967EF0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5"/>
  </w:num>
  <w:num w:numId="3">
    <w:abstractNumId w:val="0"/>
  </w:num>
  <w:num w:numId="4">
    <w:abstractNumId w:val="8"/>
  </w:num>
  <w:num w:numId="5">
    <w:abstractNumId w:val="2"/>
  </w:num>
  <w:num w:numId="6">
    <w:abstractNumId w:val="10"/>
  </w:num>
  <w:num w:numId="7">
    <w:abstractNumId w:val="7"/>
  </w:num>
  <w:num w:numId="8">
    <w:abstractNumId w:val="11"/>
  </w:num>
  <w:num w:numId="9">
    <w:abstractNumId w:val="1"/>
  </w:num>
  <w:num w:numId="10">
    <w:abstractNumId w:val="6"/>
  </w:num>
  <w:num w:numId="11">
    <w:abstractNumId w:val="3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400D"/>
    <w:rsid w:val="00686A15"/>
    <w:rsid w:val="00773937"/>
    <w:rsid w:val="008D5746"/>
    <w:rsid w:val="00A805C4"/>
    <w:rsid w:val="00B7400D"/>
    <w:rsid w:val="00BC04D0"/>
    <w:rsid w:val="00C66FFD"/>
    <w:rsid w:val="00CE17E2"/>
    <w:rsid w:val="00F82D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720697"/>
  <w15:chartTrackingRefBased/>
  <w15:docId w15:val="{7E543154-6ACA-4567-B7C5-F45C9678F8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link w:val="Titre1Car"/>
    <w:uiPriority w:val="9"/>
    <w:qFormat/>
    <w:rsid w:val="00B7400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  <w:style w:type="paragraph" w:styleId="Titre2">
    <w:name w:val="heading 2"/>
    <w:basedOn w:val="Normal"/>
    <w:link w:val="Titre2Car"/>
    <w:uiPriority w:val="9"/>
    <w:qFormat/>
    <w:rsid w:val="00B7400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paragraph" w:styleId="Titre3">
    <w:name w:val="heading 3"/>
    <w:basedOn w:val="Normal"/>
    <w:link w:val="Titre3Car"/>
    <w:uiPriority w:val="9"/>
    <w:qFormat/>
    <w:rsid w:val="00B7400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B7400D"/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  <w:style w:type="character" w:customStyle="1" w:styleId="Titre2Car">
    <w:name w:val="Titre 2 Car"/>
    <w:basedOn w:val="Policepardfaut"/>
    <w:link w:val="Titre2"/>
    <w:uiPriority w:val="9"/>
    <w:rsid w:val="00B7400D"/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character" w:customStyle="1" w:styleId="Titre3Car">
    <w:name w:val="Titre 3 Car"/>
    <w:basedOn w:val="Policepardfaut"/>
    <w:link w:val="Titre3"/>
    <w:uiPriority w:val="9"/>
    <w:rsid w:val="00B7400D"/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paragraph" w:customStyle="1" w:styleId="menu-item">
    <w:name w:val="menu-item"/>
    <w:basedOn w:val="Normal"/>
    <w:rsid w:val="00B740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ienhypertexte">
    <w:name w:val="Hyperlink"/>
    <w:basedOn w:val="Policepardfaut"/>
    <w:uiPriority w:val="99"/>
    <w:semiHidden/>
    <w:unhideWhenUsed/>
    <w:rsid w:val="00B7400D"/>
    <w:rPr>
      <w:color w:val="0000FF"/>
      <w:u w:val="single"/>
    </w:rPr>
  </w:style>
  <w:style w:type="character" w:customStyle="1" w:styleId="elementor-grid-item">
    <w:name w:val="elementor-grid-item"/>
    <w:basedOn w:val="Policepardfaut"/>
    <w:rsid w:val="00B7400D"/>
  </w:style>
  <w:style w:type="character" w:customStyle="1" w:styleId="elementor-screen-only">
    <w:name w:val="elementor-screen-only"/>
    <w:basedOn w:val="Policepardfaut"/>
    <w:rsid w:val="00B7400D"/>
  </w:style>
  <w:style w:type="character" w:customStyle="1" w:styleId="elementor-dividertext">
    <w:name w:val="elementor-divider__text"/>
    <w:basedOn w:val="Policepardfaut"/>
    <w:rsid w:val="00B7400D"/>
  </w:style>
  <w:style w:type="paragraph" w:styleId="NormalWeb">
    <w:name w:val="Normal (Web)"/>
    <w:basedOn w:val="Normal"/>
    <w:uiPriority w:val="99"/>
    <w:semiHidden/>
    <w:unhideWhenUsed/>
    <w:rsid w:val="00B740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elementor-icon-list-item">
    <w:name w:val="elementor-icon-list-item"/>
    <w:basedOn w:val="Normal"/>
    <w:rsid w:val="00B740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elementor-icon-list-text">
    <w:name w:val="elementor-icon-list-text"/>
    <w:basedOn w:val="Policepardfaut"/>
    <w:rsid w:val="00B7400D"/>
  </w:style>
  <w:style w:type="character" w:styleId="lev">
    <w:name w:val="Strong"/>
    <w:basedOn w:val="Policepardfaut"/>
    <w:uiPriority w:val="22"/>
    <w:qFormat/>
    <w:rsid w:val="00B7400D"/>
    <w:rPr>
      <w:b/>
      <w:bCs/>
    </w:rPr>
  </w:style>
  <w:style w:type="character" w:styleId="Accentuation">
    <w:name w:val="Emphasis"/>
    <w:basedOn w:val="Policepardfaut"/>
    <w:uiPriority w:val="20"/>
    <w:qFormat/>
    <w:rsid w:val="00B7400D"/>
    <w:rPr>
      <w:i/>
      <w:iCs/>
    </w:rPr>
  </w:style>
  <w:style w:type="character" w:customStyle="1" w:styleId="elementor-button-text">
    <w:name w:val="elementor-button-text"/>
    <w:basedOn w:val="Policepardfaut"/>
    <w:rsid w:val="00B7400D"/>
  </w:style>
  <w:style w:type="character" w:customStyle="1" w:styleId="nowrap">
    <w:name w:val="nowrap"/>
    <w:basedOn w:val="Policepardfaut"/>
    <w:rsid w:val="00B7400D"/>
  </w:style>
  <w:style w:type="character" w:customStyle="1" w:styleId="ti-read-more">
    <w:name w:val="ti-read-more"/>
    <w:basedOn w:val="Policepardfaut"/>
    <w:rsid w:val="00B7400D"/>
  </w:style>
  <w:style w:type="character" w:customStyle="1" w:styleId="ti-read-more-active">
    <w:name w:val="ti-read-more-active"/>
    <w:basedOn w:val="Policepardfaut"/>
    <w:rsid w:val="00B740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0560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558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83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621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776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3319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6276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60615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287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785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5956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71959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281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3204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1203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357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9596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685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10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316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2986770">
                          <w:marLeft w:val="0"/>
                          <w:marRight w:val="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8259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8040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7512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5718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566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853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493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665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79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9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3633796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1084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3869141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3807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36596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994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494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583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1452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86982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642656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9122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2935532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5197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597854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35872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397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13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8513886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2545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791585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0823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2774611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9453462">
                              <w:marLeft w:val="-345"/>
                              <w:marRight w:val="-3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1198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8104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4744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3777372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22173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724479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79155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37285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4023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5150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605176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732631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51253311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0924643">
                                          <w:marLeft w:val="-240"/>
                                          <w:marRight w:val="-24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096994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135634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51045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6019510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0215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88966457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47786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73656118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1960351">
                                          <w:marLeft w:val="-240"/>
                                          <w:marRight w:val="-24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875895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26859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9009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1158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5515690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50478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36190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45493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5876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3703814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7119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033365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858028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9132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0269107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9839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004296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40609753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8026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80742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165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565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0138257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5756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3257942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3455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9808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5358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5043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033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06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9242650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7683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1589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8271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20460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818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503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3340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8833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8819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5473023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0285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57207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2994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633691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854772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61254970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64893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7307297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70585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77524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751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60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3588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74740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6307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168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0576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9165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807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32030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03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291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5227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1962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62036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24432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7070796">
                                          <w:marLeft w:val="0"/>
                                          <w:marRight w:val="0"/>
                                          <w:marTop w:val="0"/>
                                          <w:marBottom w:val="3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3963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731911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16726597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443524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2807754">
                                              <w:marLeft w:val="300"/>
                                              <w:marRight w:val="30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263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93507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524847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043752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285821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3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204593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701388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0700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27513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36149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724990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3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15344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59311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481341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0732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68318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59089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3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24847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94692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004714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94186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0941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774625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3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28927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00490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2254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158537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48362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032292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3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83959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386097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891474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562566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8621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988001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3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009267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01104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506761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796717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57069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814492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3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616665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987584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60274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91276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39695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68996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3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41362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417522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118354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341273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3304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01413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3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53195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67546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132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5647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0908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3336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96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12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525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395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0905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7489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645121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43383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5009680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4981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5495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0571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2765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977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420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9626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67</Words>
  <Characters>374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Philippe THEAU</dc:creator>
  <cp:keywords/>
  <dc:description/>
  <cp:lastModifiedBy>Philippe THEAU</cp:lastModifiedBy>
  <cp:revision>2</cp:revision>
  <dcterms:created xsi:type="dcterms:W3CDTF">2024-06-23T10:07:00Z</dcterms:created>
  <dcterms:modified xsi:type="dcterms:W3CDTF">2024-06-23T10:07:00Z</dcterms:modified>
</cp:coreProperties>
</file>