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3D" w:rsidRPr="00E36DD8" w:rsidRDefault="0034383D" w:rsidP="001F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36DD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Atelier cuisine 15 mars 2023</w:t>
      </w:r>
    </w:p>
    <w:p w:rsidR="00E36DD8" w:rsidRPr="00E36DD8" w:rsidRDefault="00E36DD8" w:rsidP="00E36DD8">
      <w:pPr>
        <w:spacing w:before="100" w:beforeAutospacing="1" w:after="100" w:afterAutospacing="1" w:line="240" w:lineRule="auto"/>
        <w:jc w:val="center"/>
        <w:rPr>
          <w:rStyle w:val="Emphaseintense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E36DD8">
        <w:rPr>
          <w:rStyle w:val="Emphaseintense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Petite salade pamplemousse crevettes (pour </w:t>
      </w:r>
      <w:r w:rsidR="0084365F">
        <w:rPr>
          <w:rStyle w:val="Emphaseintense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environ 3</w:t>
      </w:r>
      <w:r w:rsidRPr="00E36DD8">
        <w:rPr>
          <w:rStyle w:val="Emphaseintense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personnes)</w:t>
      </w:r>
    </w:p>
    <w:p w:rsidR="00E36DD8" w:rsidRDefault="00E36DD8" w:rsidP="00E3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1 pamplemousse rosé (de préférence) ; 8 ou 10 grosses crevettes; 1 jaune d’œuf, moutarde; huile; sel; poivre persil.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selon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vos goût ajouter salade verte, avocat…)</w:t>
      </w:r>
    </w:p>
    <w:p w:rsidR="00E36DD8" w:rsidRPr="000271F6" w:rsidRDefault="00E36DD8" w:rsidP="00E3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Eplucher le pamplemousse à vif en gardant le jus qui s’écoule, couper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tranche </w:t>
      </w:r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>en morceaux 3 ou 4. Eplucher 6 ou 8 crevettes, les couper en 3 morceaux; préparer une mayonnaise maison.</w:t>
      </w:r>
    </w:p>
    <w:p w:rsidR="00E36DD8" w:rsidRPr="000271F6" w:rsidRDefault="00E36DD8" w:rsidP="00E3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 pamplemousse et les morceaux de crevette ajouter la mayonnaise légèrement allongée  avec le jus de pamplemousse. Rectifier l’assaisonnement, présenter sur une feuille de salade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mettre la crevette entière sur votre présentation… parsemez de persil.</w:t>
      </w:r>
      <w:bookmarkStart w:id="0" w:name="_GoBack"/>
      <w:bookmarkEnd w:id="0"/>
    </w:p>
    <w:p w:rsidR="00E36DD8" w:rsidRDefault="00E36DD8" w:rsidP="000D4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0D4DC7" w:rsidRDefault="007C4076" w:rsidP="000D4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Première </w:t>
      </w:r>
      <w:r w:rsidR="000D4DC7" w:rsidRPr="000D4D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recette</w:t>
      </w:r>
      <w:r w:rsidR="000D4DC7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             </w:t>
      </w:r>
      <w:r w:rsidR="000D4DC7" w:rsidRPr="00A514CE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Tarte à l’oignon ou </w:t>
      </w:r>
      <w:proofErr w:type="spellStart"/>
      <w:r w:rsidR="000D4DC7" w:rsidRPr="00A514CE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Ziwelküeche</w:t>
      </w:r>
      <w:proofErr w:type="spellEnd"/>
    </w:p>
    <w:p w:rsidR="000D4DC7" w:rsidRDefault="000D4DC7" w:rsidP="000D4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4DC7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et cuisson 1h30</w:t>
      </w:r>
    </w:p>
    <w:p w:rsidR="000D4DC7" w:rsidRPr="00A514CE" w:rsidRDefault="000D4DC7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Pâte brisée</w:t>
      </w: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 : 200gr de farine ; 70gr de beurre en pommade ; 5 gr de sel ; eau « </w:t>
      </w:r>
      <w:r w:rsidRPr="00A514CE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la quantité nécessaire et pas une goutte de plus !!! »</w:t>
      </w:r>
    </w:p>
    <w:p w:rsidR="000D4DC7" w:rsidRPr="00A514CE" w:rsidRDefault="000D4DC7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Appareil aux oignons : </w:t>
      </w: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250gr d’oignons ; beurre ou huile 1 ou 2 c</w:t>
      </w:r>
      <w:r w:rsidR="00B426E8"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à</w:t>
      </w:r>
      <w:r w:rsidR="00B426E8"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 ; 100gr de lard fumé maigre </w:t>
      </w:r>
    </w:p>
    <w:p w:rsidR="00B426E8" w:rsidRPr="00A514CE" w:rsidRDefault="00B426E8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Sauce béchamel : </w:t>
      </w: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50cl de lait ; 60gr de farine ; 50gr de beurre ; 2 jaunes d’œufs ; sel, poivre, muscade</w:t>
      </w:r>
    </w:p>
    <w:p w:rsidR="00B426E8" w:rsidRPr="00A514CE" w:rsidRDefault="00B426E8" w:rsidP="00027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Préparer la pâte brisée en la travaillant le moins possible.</w:t>
      </w:r>
    </w:p>
    <w:p w:rsidR="00B426E8" w:rsidRPr="00A514CE" w:rsidRDefault="00B426E8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Emincer les oignons et les cuire à l’étouffée dans le moins de gras possible, ils doivent cuire dans leur propre jus et devenir translucides.</w:t>
      </w:r>
    </w:p>
    <w:p w:rsidR="000D4DC7" w:rsidRPr="00A514CE" w:rsidRDefault="00B426E8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Préparer la béchamel : faire fondre le beurre, ajouter la farine (ne pas la laisser roussir), puis le lait (en mélangeant bien pour éviter les grumeaux), assaisonner laisser cuire pendant 3 minutes, puis retirer le tout du feu et incorporer les jaunes d’œufs après avoir laissé un peu refroidir.</w:t>
      </w:r>
    </w:p>
    <w:p w:rsidR="00B426E8" w:rsidRPr="00A514CE" w:rsidRDefault="00B426E8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Ajouter alors les oignons et vérifier l’assaisonnement.</w:t>
      </w:r>
    </w:p>
    <w:p w:rsidR="007C4076" w:rsidRPr="00A514CE" w:rsidRDefault="007C4076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Couper le lard en bâtonnets, faire blanchir les lardons.</w:t>
      </w:r>
    </w:p>
    <w:p w:rsidR="007C4076" w:rsidRPr="00A514CE" w:rsidRDefault="007C4076" w:rsidP="00027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Foncer le moule à tarte avec la pâte brisée et remplir avec l’appareil aux oignons, disposer les lardons sur le dessus.</w:t>
      </w:r>
    </w:p>
    <w:p w:rsidR="007C4076" w:rsidRPr="00EA2269" w:rsidRDefault="007C4076" w:rsidP="000271F6">
      <w:pPr>
        <w:spacing w:before="100" w:beforeAutospacing="1" w:after="100" w:afterAutospacing="1" w:line="240" w:lineRule="auto"/>
        <w:rPr>
          <w:rStyle w:val="Emphaseintense"/>
          <w:color w:val="000000" w:themeColor="text1"/>
        </w:rPr>
      </w:pPr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secret de la réussite : démarrer la cuisson des oignons très doux, casserole fermée d’un couvercle. Augmenter la température très progressivement à mesure que les oignons se mettent à « suer » </w:t>
      </w:r>
      <w:proofErr w:type="spellStart"/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>càd</w:t>
      </w:r>
      <w:proofErr w:type="spellEnd"/>
      <w:r w:rsidRPr="0002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exprimer leur jus de végétation. Ils ne doivent pas brunir, en aucun cas. Du coup l’opération demande un </w:t>
      </w:r>
      <w:r w:rsidRPr="00EA2269">
        <w:rPr>
          <w:rStyle w:val="Emphaseintense"/>
          <w:color w:val="000000" w:themeColor="text1"/>
        </w:rPr>
        <w:t>peu de patience…</w:t>
      </w:r>
    </w:p>
    <w:p w:rsidR="000D4DC7" w:rsidRPr="00EA2269" w:rsidRDefault="007C4076" w:rsidP="000271F6">
      <w:pPr>
        <w:spacing w:before="100" w:beforeAutospacing="1" w:after="100" w:afterAutospacing="1" w:line="240" w:lineRule="auto"/>
        <w:rPr>
          <w:rStyle w:val="Emphaseintense"/>
          <w:color w:val="000000" w:themeColor="text1"/>
        </w:rPr>
      </w:pPr>
      <w:r w:rsidRPr="00EA2269">
        <w:rPr>
          <w:rStyle w:val="Emphaseintense"/>
          <w:color w:val="000000" w:themeColor="text1"/>
        </w:rPr>
        <w:t>NB : cette recette de tarte à l’oignon est une contribution majeure de l’Alsace au patrimoine immatériel -et immortel- de l’humanité…</w:t>
      </w:r>
    </w:p>
    <w:p w:rsidR="007C4076" w:rsidRPr="00A514CE" w:rsidRDefault="00E6575E" w:rsidP="00CD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sectPr w:rsidR="007C4076" w:rsidRPr="00A514CE" w:rsidSect="00E36DD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E657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lastRenderedPageBreak/>
        <w:t>Seconde recette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r w:rsid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</w:t>
      </w:r>
      <w:r w:rsidR="007C4076" w:rsidRPr="00A514CE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Tarte à l’oignon alsacienne</w:t>
      </w:r>
      <w:r w:rsidR="00CD748C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 w:rsidR="00CD748C" w:rsidRPr="00CD748C">
        <w:rPr>
          <w:rFonts w:ascii="Times New Roman" w:eastAsia="Times New Roman" w:hAnsi="Times New Roman" w:cs="Times New Roman"/>
          <w:sz w:val="32"/>
          <w:szCs w:val="32"/>
          <w:lang w:eastAsia="fr-FR"/>
        </w:rPr>
        <w:t>(4 à 6 personnes)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pâte </w:t>
      </w:r>
      <w:hyperlink r:id="rId5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feuilletée</w:t>
        </w:r>
      </w:hyperlink>
      <w:r w:rsidR="00C630F0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 xml:space="preserve"> ou brisée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600 gr </w:t>
      </w:r>
      <w:hyperlink r:id="rId6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oignons</w:t>
        </w:r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jaunes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120gr de lardons fumés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3 </w:t>
      </w:r>
      <w:hyperlink r:id="rId7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œufs</w:t>
        </w:r>
      </w:hyperlink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25 cl </w:t>
      </w:r>
      <w:hyperlink r:id="rId8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crème liquide</w:t>
        </w:r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entière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20 gr </w:t>
      </w:r>
      <w:hyperlink r:id="rId9" w:tgtFrame="_blank" w:history="1">
        <w:proofErr w:type="gramStart"/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beurre</w:t>
        </w:r>
        <w:proofErr w:type="gramEnd"/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la cuisson des oignons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pincée </w:t>
      </w:r>
      <w:hyperlink r:id="rId10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sel</w:t>
        </w:r>
      </w:hyperlink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pincée </w:t>
      </w:r>
      <w:hyperlink r:id="rId11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poivre</w:t>
        </w:r>
      </w:hyperlink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pincée </w:t>
      </w:r>
      <w:hyperlink r:id="rId12" w:tgtFrame="_blank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muscade</w:t>
        </w:r>
      </w:hyperlink>
      <w:r w:rsidR="00846B6B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, 1càc cumin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sectPr w:rsidR="007C4076" w:rsidRPr="00A514CE" w:rsidSect="003438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Préchauffer votre four à 180°C.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Eplucher les oignons et les émincer finement.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Faire fondre le beurre dans une sauteuse, ajouter les oignons coupés.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faire revenir </w:t>
      </w:r>
      <w:hyperlink r:id="rId13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10</w:t>
        </w:r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minutes à feu doux sans les faire dorer. Ils doivent devenir translucides. En fin de cuisson, ajouter en les répartissant les graines de cumin Réserver les oignons laisser les refroidir un peu.</w:t>
      </w:r>
    </w:p>
    <w:p w:rsidR="007C4076" w:rsidRPr="00A514CE" w:rsidRDefault="007C4076" w:rsidP="007C4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Faire revenir les lardons dans une poêle sans matière grasse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Foncer la pâte feuilletée et piquer le fond de tarte avec une fourchette. Répartissez les lardons sur la pâte à tarte. Ensuite, mettre les oignons dans le fond de tarte. Bien les répartir.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Pendant que les oignons refroidissent préparer l’appareil de la façon suivante : Casser les œufs dans un saladier et les battre avec un fouet.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Rajouter la crème liquide, le sel, le poivre, et la muscade (</w:t>
      </w:r>
      <w:proofErr w:type="gramStart"/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facultatif</w:t>
      </w:r>
      <w:proofErr w:type="gramEnd"/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Puis, mélanger le tout avec un fouet.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Puis, verser l'appareil à tarte dessus.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Pour finir, enfournez la tarte pendant </w:t>
      </w:r>
      <w:hyperlink r:id="rId14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30</w:t>
        </w:r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minutes à 180°C, puis encore </w:t>
      </w:r>
      <w:hyperlink r:id="rId15" w:history="1">
        <w:r w:rsidRPr="00A514C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fr-FR"/>
          </w:rPr>
          <w:t>10</w:t>
        </w:r>
      </w:hyperlink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minutes à 200°C (la tarte doit être bien dorée).</w:t>
      </w:r>
    </w:p>
    <w:p w:rsidR="007C4076" w:rsidRPr="00A514CE" w:rsidRDefault="007C4076" w:rsidP="007C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514CE">
        <w:rPr>
          <w:rFonts w:ascii="Times New Roman" w:eastAsia="Times New Roman" w:hAnsi="Times New Roman" w:cs="Times New Roman"/>
          <w:sz w:val="28"/>
          <w:szCs w:val="28"/>
          <w:lang w:eastAsia="fr-FR"/>
        </w:rPr>
        <w:t>Votre tarte à l'oignon alsacienne est prête. A déguster avec une bonne salade verte.</w:t>
      </w:r>
    </w:p>
    <w:p w:rsidR="00A514CE" w:rsidRPr="00A514CE" w:rsidRDefault="00A514CE" w:rsidP="00A514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514CE" w:rsidRPr="00A514CE" w:rsidRDefault="00A514CE" w:rsidP="00A514CE">
      <w:pPr>
        <w:pStyle w:val="Paragraphedeliste"/>
        <w:numPr>
          <w:ilvl w:val="0"/>
          <w:numId w:val="2"/>
        </w:numPr>
        <w:jc w:val="center"/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</w:pPr>
      <w:r w:rsidRPr="00A514CE">
        <w:rPr>
          <w:rFonts w:ascii="var(--bs-font-sans-serif)" w:eastAsia="Times New Roman" w:hAnsi="var(--bs-font-sans-serif)" w:cs="Times New Roman"/>
          <w:b/>
          <w:color w:val="0F2830"/>
          <w:sz w:val="31"/>
          <w:lang w:eastAsia="fr-FR"/>
        </w:rPr>
        <w:t xml:space="preserve">Tiramisu aux framboises 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t>(8 verrines)</w:t>
      </w:r>
    </w:p>
    <w:p w:rsidR="007C4076" w:rsidRDefault="00A514CE" w:rsidP="00846B6B">
      <w:pPr>
        <w:pStyle w:val="Paragraphedeliste"/>
      </w:pP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3 œufs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 xml:space="preserve">100g sucre 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1 sachet de sucre vanillé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250g mascarpone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8 biscuits à la cuillère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400g de framboises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szCs w:val="27"/>
          <w:lang w:eastAsia="fr-FR"/>
        </w:rPr>
        <w:br/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t>Emietter un biscuit au fond de chaque verrine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Ecraser les framboises avec 30g de sucre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Disposer 50g de framboises dans chaque verrine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Battre les jaunes avec 70g de sucre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Rajouter le mascarpone et le sucre vanillé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Incorporer délicatement les blancs montés en neige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Répartir la préparation sur les framboises</w:t>
      </w:r>
      <w:r w:rsidRPr="00A514CE">
        <w:rPr>
          <w:rFonts w:ascii="var(--bs-font-sans-serif)" w:eastAsia="Times New Roman" w:hAnsi="var(--bs-font-sans-serif)" w:cs="Times New Roman"/>
          <w:color w:val="0F2830"/>
          <w:sz w:val="27"/>
          <w:lang w:eastAsia="fr-FR"/>
        </w:rPr>
        <w:br/>
        <w:t>Réserver les verrines au frais</w:t>
      </w:r>
    </w:p>
    <w:sectPr w:rsidR="007C4076" w:rsidSect="003438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CE0"/>
    <w:multiLevelType w:val="multilevel"/>
    <w:tmpl w:val="1BA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B50D4"/>
    <w:multiLevelType w:val="multilevel"/>
    <w:tmpl w:val="698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E"/>
    <w:rsid w:val="000271F6"/>
    <w:rsid w:val="0005784E"/>
    <w:rsid w:val="000C56E8"/>
    <w:rsid w:val="000D4DC7"/>
    <w:rsid w:val="0034383D"/>
    <w:rsid w:val="0039572E"/>
    <w:rsid w:val="003D6BB2"/>
    <w:rsid w:val="00790711"/>
    <w:rsid w:val="007C4076"/>
    <w:rsid w:val="0084365F"/>
    <w:rsid w:val="00846B6B"/>
    <w:rsid w:val="008E7F28"/>
    <w:rsid w:val="00A514CE"/>
    <w:rsid w:val="00AD5F57"/>
    <w:rsid w:val="00B426E8"/>
    <w:rsid w:val="00C24490"/>
    <w:rsid w:val="00C630F0"/>
    <w:rsid w:val="00CD748C"/>
    <w:rsid w:val="00D02134"/>
    <w:rsid w:val="00E36DD8"/>
    <w:rsid w:val="00E6575E"/>
    <w:rsid w:val="00E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5A10-D982-4B50-928A-60297F67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4C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A226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NZ3XTk" TargetMode="External"/><Relationship Id="rId13" Type="http://schemas.openxmlformats.org/officeDocument/2006/relationships/hyperlink" Target="https://www.the-best-recipes.com/tarte-oignon-alsacien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MkZwS2" TargetMode="External"/><Relationship Id="rId12" Type="http://schemas.openxmlformats.org/officeDocument/2006/relationships/hyperlink" Target="https://amzn.to/3TEgzk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mzn.to/3EW413J" TargetMode="External"/><Relationship Id="rId11" Type="http://schemas.openxmlformats.org/officeDocument/2006/relationships/hyperlink" Target="https://amzn.to/3VGYGTJ" TargetMode="External"/><Relationship Id="rId5" Type="http://schemas.openxmlformats.org/officeDocument/2006/relationships/hyperlink" Target="https://www.the-best-recipes.com/recette-pate-brisee/" TargetMode="External"/><Relationship Id="rId15" Type="http://schemas.openxmlformats.org/officeDocument/2006/relationships/hyperlink" Target="https://www.the-best-recipes.com/tarte-oignon-alsacienne/" TargetMode="External"/><Relationship Id="rId10" Type="http://schemas.openxmlformats.org/officeDocument/2006/relationships/hyperlink" Target="https://amzn.to/3RPMh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ewMeFA" TargetMode="External"/><Relationship Id="rId14" Type="http://schemas.openxmlformats.org/officeDocument/2006/relationships/hyperlink" Target="https://www.the-best-recipes.com/tarte-oignon-alsacien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2023-03-15T13:06:00Z</dcterms:created>
  <dcterms:modified xsi:type="dcterms:W3CDTF">2023-03-15T13:15:00Z</dcterms:modified>
</cp:coreProperties>
</file>